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29" w:rsidRDefault="00F20FBB">
      <w:pPr>
        <w:spacing w:after="79"/>
        <w:ind w:right="112"/>
      </w:pPr>
      <w:r>
        <w:t xml:space="preserve">                                                                                              PATVIRTINTA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20FBB" w:rsidRDefault="00F20FBB">
      <w:pPr>
        <w:spacing w:after="38"/>
        <w:ind w:left="650" w:right="115" w:hanging="557"/>
        <w:jc w:val="right"/>
        <w:rPr>
          <w:rFonts w:ascii="Calibri" w:eastAsia="Calibri" w:hAnsi="Calibri" w:cs="Calibri"/>
          <w:sz w:val="22"/>
        </w:rPr>
      </w:pPr>
      <w:r>
        <w:t xml:space="preserve">                                                                                   </w:t>
      </w:r>
      <w:proofErr w:type="spellStart"/>
      <w:r>
        <w:t>Vilniaur</w:t>
      </w:r>
      <w:proofErr w:type="spellEnd"/>
      <w:r>
        <w:t xml:space="preserve"> r. </w:t>
      </w:r>
      <w:proofErr w:type="spellStart"/>
      <w:r>
        <w:t>Avižienių</w:t>
      </w:r>
      <w:proofErr w:type="spellEnd"/>
      <w:r>
        <w:t xml:space="preserve">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lopšelio-darželio</w:t>
      </w:r>
      <w:proofErr w:type="spellEnd"/>
      <w:r>
        <w:t xml:space="preserve"> </w:t>
      </w:r>
      <w:bookmarkStart w:id="0" w:name="_GoBack"/>
      <w:bookmarkEnd w:id="0"/>
      <w:proofErr w:type="spellStart"/>
      <w:r>
        <w:t>direktoriaus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r>
        <w:t xml:space="preserve">2020 m. </w:t>
      </w:r>
      <w:proofErr w:type="spellStart"/>
      <w:r>
        <w:t>kovo</w:t>
      </w:r>
      <w:proofErr w:type="spellEnd"/>
      <w:r>
        <w:t xml:space="preserve"> 25 d.</w:t>
      </w:r>
      <w:r>
        <w:rPr>
          <w:rFonts w:ascii="Calibri" w:eastAsia="Calibri" w:hAnsi="Calibri" w:cs="Calibri"/>
          <w:sz w:val="22"/>
        </w:rPr>
        <w:t xml:space="preserve"> </w:t>
      </w:r>
    </w:p>
    <w:p w:rsidR="00402429" w:rsidRDefault="00F20FBB">
      <w:pPr>
        <w:spacing w:after="38"/>
        <w:ind w:left="650" w:right="115" w:hanging="557"/>
        <w:jc w:val="right"/>
      </w:pPr>
      <w:proofErr w:type="spellStart"/>
      <w:r>
        <w:t>įsakymu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V-11 </w:t>
      </w:r>
    </w:p>
    <w:p w:rsidR="00402429" w:rsidRDefault="00F20FBB">
      <w:pPr>
        <w:spacing w:after="107"/>
        <w:ind w:left="0" w:firstLine="0"/>
        <w:jc w:val="right"/>
      </w:pPr>
      <w:r>
        <w:t xml:space="preserve">  </w:t>
      </w:r>
    </w:p>
    <w:p w:rsidR="00402429" w:rsidRDefault="00F20FBB">
      <w:pPr>
        <w:spacing w:after="50"/>
        <w:ind w:left="1860"/>
        <w:jc w:val="left"/>
      </w:pPr>
      <w:r>
        <w:rPr>
          <w:b/>
        </w:rPr>
        <w:t xml:space="preserve">VILNIAUS R. AVIŽIENIŲ VAIKŲ LOPŠELIO-DARŽELIO </w:t>
      </w:r>
    </w:p>
    <w:p w:rsidR="00402429" w:rsidRDefault="00F20FBB">
      <w:pPr>
        <w:spacing w:after="104"/>
        <w:ind w:left="553"/>
        <w:jc w:val="center"/>
      </w:pPr>
      <w:r>
        <w:rPr>
          <w:b/>
        </w:rPr>
        <w:t>UGDYMO PROCESO</w:t>
      </w:r>
      <w:r>
        <w:t xml:space="preserve"> </w:t>
      </w:r>
    </w:p>
    <w:p w:rsidR="00402429" w:rsidRDefault="00F20FBB">
      <w:pPr>
        <w:spacing w:after="9"/>
        <w:ind w:left="1277"/>
        <w:jc w:val="left"/>
      </w:pPr>
      <w:r>
        <w:rPr>
          <w:b/>
        </w:rPr>
        <w:t>ORGANIZAVIMO NUOTOLINIU BŪDU TVARKOS APRAŠAS</w:t>
      </w:r>
      <w:r>
        <w:t xml:space="preserve"> </w:t>
      </w:r>
    </w:p>
    <w:p w:rsidR="00402429" w:rsidRDefault="00F20FBB">
      <w:pPr>
        <w:spacing w:after="182"/>
        <w:ind w:left="57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402429" w:rsidRDefault="00F20FBB">
      <w:pPr>
        <w:spacing w:after="9"/>
        <w:ind w:left="4079"/>
        <w:jc w:val="left"/>
      </w:pPr>
      <w:r>
        <w:rPr>
          <w:b/>
        </w:rPr>
        <w:t xml:space="preserve">I SKYRIUS </w:t>
      </w:r>
      <w:r>
        <w:t xml:space="preserve"> </w:t>
      </w:r>
    </w:p>
    <w:p w:rsidR="00402429" w:rsidRDefault="00F20FBB">
      <w:pPr>
        <w:spacing w:after="263"/>
        <w:ind w:left="3131"/>
        <w:jc w:val="left"/>
      </w:pPr>
      <w:r>
        <w:rPr>
          <w:b/>
        </w:rPr>
        <w:t xml:space="preserve">BENDROSIOS NUOSTATOS </w:t>
      </w:r>
      <w:r>
        <w:t xml:space="preserve"> </w:t>
      </w:r>
    </w:p>
    <w:p w:rsidR="00402429" w:rsidRDefault="00F20FBB">
      <w:pPr>
        <w:numPr>
          <w:ilvl w:val="0"/>
          <w:numId w:val="1"/>
        </w:numPr>
        <w:spacing w:line="385" w:lineRule="auto"/>
        <w:ind w:right="112" w:firstLine="781"/>
      </w:pPr>
      <w:proofErr w:type="spellStart"/>
      <w:r>
        <w:t>Vilniaus</w:t>
      </w:r>
      <w:proofErr w:type="spellEnd"/>
      <w:r>
        <w:t xml:space="preserve"> r. </w:t>
      </w:r>
      <w:proofErr w:type="spellStart"/>
      <w:r>
        <w:t>Avižienių</w:t>
      </w:r>
      <w:proofErr w:type="spellEnd"/>
      <w:r>
        <w:t xml:space="preserve">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lopšelio-darželio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organizavimo</w:t>
      </w:r>
      <w:proofErr w:type="spellEnd"/>
      <w:r>
        <w:t xml:space="preserve"> </w:t>
      </w:r>
      <w:proofErr w:type="spellStart"/>
      <w:r>
        <w:t>nuotoliniu</w:t>
      </w:r>
      <w:proofErr w:type="spellEnd"/>
      <w:r>
        <w:t xml:space="preserve"> </w:t>
      </w:r>
      <w:proofErr w:type="spellStart"/>
      <w:r>
        <w:t>būdu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aprašas</w:t>
      </w:r>
      <w:proofErr w:type="spellEnd"/>
      <w:r>
        <w:t xml:space="preserve"> (</w:t>
      </w:r>
      <w:proofErr w:type="spellStart"/>
      <w:r>
        <w:t>toliau</w:t>
      </w:r>
      <w:proofErr w:type="spellEnd"/>
      <w:r>
        <w:t xml:space="preserve"> - </w:t>
      </w:r>
      <w:proofErr w:type="spellStart"/>
      <w:r>
        <w:t>Aprašas</w:t>
      </w:r>
      <w:proofErr w:type="spellEnd"/>
      <w:r>
        <w:t xml:space="preserve">) </w:t>
      </w:r>
      <w:proofErr w:type="spellStart"/>
      <w:r>
        <w:t>reglamentuoja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organizavimą</w:t>
      </w:r>
      <w:proofErr w:type="spellEnd"/>
      <w:r>
        <w:t xml:space="preserve"> </w:t>
      </w:r>
      <w:proofErr w:type="spellStart"/>
      <w:r>
        <w:t>nuotoliniu</w:t>
      </w:r>
      <w:proofErr w:type="spellEnd"/>
      <w:r>
        <w:t xml:space="preserve"> </w:t>
      </w:r>
      <w:proofErr w:type="spellStart"/>
      <w:r>
        <w:t>būdu</w:t>
      </w:r>
      <w:proofErr w:type="spellEnd"/>
      <w:r>
        <w:t xml:space="preserve"> </w:t>
      </w:r>
      <w:proofErr w:type="spellStart"/>
      <w:proofErr w:type="gramStart"/>
      <w:r>
        <w:t>pagal</w:t>
      </w:r>
      <w:proofErr w:type="spellEnd"/>
      <w:r>
        <w:t xml:space="preserve">  </w:t>
      </w:r>
      <w:proofErr w:type="spellStart"/>
      <w:r>
        <w:t>ikimokyklinio</w:t>
      </w:r>
      <w:proofErr w:type="spellEnd"/>
      <w:proofErr w:type="gram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programą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bus </w:t>
      </w:r>
      <w:proofErr w:type="spellStart"/>
      <w:r>
        <w:t>atnaujintas</w:t>
      </w:r>
      <w:proofErr w:type="spellEnd"/>
      <w:r>
        <w:t xml:space="preserve"> </w:t>
      </w:r>
      <w:proofErr w:type="spellStart"/>
      <w:r>
        <w:t>įprastas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procesas</w:t>
      </w:r>
      <w:proofErr w:type="spellEnd"/>
      <w:r>
        <w:t xml:space="preserve">. </w:t>
      </w:r>
    </w:p>
    <w:p w:rsidR="00402429" w:rsidRDefault="00F20FBB">
      <w:pPr>
        <w:numPr>
          <w:ilvl w:val="0"/>
          <w:numId w:val="1"/>
        </w:numPr>
        <w:spacing w:line="394" w:lineRule="auto"/>
        <w:ind w:right="112" w:firstLine="781"/>
      </w:pPr>
      <w:proofErr w:type="spellStart"/>
      <w:r>
        <w:t>Paskelbus</w:t>
      </w:r>
      <w:proofErr w:type="spellEnd"/>
      <w:r>
        <w:t xml:space="preserve"> </w:t>
      </w:r>
      <w:proofErr w:type="spellStart"/>
      <w:r>
        <w:t>ekstremaliąją</w:t>
      </w:r>
      <w:proofErr w:type="spellEnd"/>
      <w:r>
        <w:t xml:space="preserve"> </w:t>
      </w:r>
      <w:proofErr w:type="spellStart"/>
      <w:r>
        <w:t>situaciją</w:t>
      </w:r>
      <w:proofErr w:type="spellEnd"/>
      <w:r>
        <w:t>,</w:t>
      </w:r>
      <w:r>
        <w:t xml:space="preserve"> </w:t>
      </w:r>
      <w:proofErr w:type="spellStart"/>
      <w:r>
        <w:t>lopšelis-darželis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vaikus</w:t>
      </w:r>
      <w:proofErr w:type="spellEnd"/>
      <w:r>
        <w:t xml:space="preserve"> </w:t>
      </w:r>
      <w:proofErr w:type="spellStart"/>
      <w:r>
        <w:t>ugdyti</w:t>
      </w:r>
      <w:proofErr w:type="spellEnd"/>
      <w:r>
        <w:t xml:space="preserve"> </w:t>
      </w:r>
      <w:proofErr w:type="spellStart"/>
      <w:r>
        <w:t>nuotoliniu</w:t>
      </w:r>
      <w:proofErr w:type="spellEnd"/>
      <w:r>
        <w:t xml:space="preserve"> </w:t>
      </w:r>
      <w:proofErr w:type="spellStart"/>
      <w:r>
        <w:t>būdu</w:t>
      </w:r>
      <w:proofErr w:type="spellEnd"/>
      <w:r>
        <w:t xml:space="preserve">.  </w:t>
      </w:r>
    </w:p>
    <w:p w:rsidR="00402429" w:rsidRDefault="00F20FBB">
      <w:pPr>
        <w:spacing w:after="140"/>
        <w:ind w:left="720" w:right="112"/>
      </w:pPr>
      <w:r>
        <w:t xml:space="preserve">3.Apraše </w:t>
      </w:r>
      <w:proofErr w:type="spellStart"/>
      <w:r>
        <w:t>vartojamos</w:t>
      </w:r>
      <w:proofErr w:type="spellEnd"/>
      <w:r>
        <w:t xml:space="preserve"> </w:t>
      </w:r>
      <w:proofErr w:type="spellStart"/>
      <w:r>
        <w:t>sąvokos</w:t>
      </w:r>
      <w:proofErr w:type="spellEnd"/>
      <w:r>
        <w:t xml:space="preserve">: </w:t>
      </w:r>
    </w:p>
    <w:p w:rsidR="00402429" w:rsidRDefault="00F20FBB">
      <w:pPr>
        <w:spacing w:line="365" w:lineRule="auto"/>
        <w:ind w:left="-5" w:right="112"/>
      </w:pPr>
      <w:r>
        <w:rPr>
          <w:b/>
        </w:rPr>
        <w:t xml:space="preserve">                 </w:t>
      </w:r>
      <w:proofErr w:type="spellStart"/>
      <w:r>
        <w:rPr>
          <w:b/>
        </w:rPr>
        <w:t>Nuotolinis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mokymas</w:t>
      </w:r>
      <w:proofErr w:type="spellEnd"/>
      <w:r>
        <w:t xml:space="preserve"> – tai </w:t>
      </w:r>
      <w:proofErr w:type="spellStart"/>
      <w:r>
        <w:t>mokymo</w:t>
      </w:r>
      <w:proofErr w:type="spellEnd"/>
      <w:r>
        <w:t xml:space="preserve"> </w:t>
      </w:r>
      <w:r>
        <w:t xml:space="preserve">forma, kai </w:t>
      </w:r>
      <w:proofErr w:type="spellStart"/>
      <w:r>
        <w:t>vaikas</w:t>
      </w:r>
      <w:proofErr w:type="spellEnd"/>
      <w:r>
        <w:t xml:space="preserve"> </w:t>
      </w:r>
      <w:proofErr w:type="spellStart"/>
      <w:r>
        <w:t>nepalaiko</w:t>
      </w:r>
      <w:proofErr w:type="spellEnd"/>
      <w:r>
        <w:t xml:space="preserve"> </w:t>
      </w:r>
      <w:proofErr w:type="spellStart"/>
      <w:r>
        <w:t>betarpiško</w:t>
      </w:r>
      <w:proofErr w:type="spellEnd"/>
      <w:r>
        <w:t xml:space="preserve"> </w:t>
      </w:r>
      <w:proofErr w:type="spellStart"/>
      <w:r>
        <w:t>kontakto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mokytoju</w:t>
      </w:r>
      <w:proofErr w:type="spellEnd"/>
      <w:r>
        <w:t xml:space="preserve">, </w:t>
      </w:r>
      <w:proofErr w:type="spellStart"/>
      <w:r>
        <w:t>tėvų</w:t>
      </w:r>
      <w:proofErr w:type="spellEnd"/>
      <w:r>
        <w:t xml:space="preserve"> </w:t>
      </w:r>
      <w:proofErr w:type="spellStart"/>
      <w:r>
        <w:t>padedant</w:t>
      </w:r>
      <w:proofErr w:type="spellEnd"/>
      <w:r>
        <w:t xml:space="preserve"> </w:t>
      </w:r>
      <w:proofErr w:type="spellStart"/>
      <w:r>
        <w:t>mokosi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namų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mokytojo</w:t>
      </w:r>
      <w:proofErr w:type="spellEnd"/>
      <w:r>
        <w:t xml:space="preserve"> </w:t>
      </w:r>
      <w:proofErr w:type="spellStart"/>
      <w:r>
        <w:t>nuorodas</w:t>
      </w:r>
      <w:proofErr w:type="spellEnd"/>
      <w:r>
        <w:t xml:space="preserve"> </w:t>
      </w:r>
      <w:proofErr w:type="spellStart"/>
      <w:r>
        <w:t>įstaigos</w:t>
      </w:r>
      <w:proofErr w:type="spellEnd"/>
      <w:r>
        <w:t xml:space="preserve"> </w:t>
      </w:r>
      <w:proofErr w:type="spellStart"/>
      <w:r>
        <w:t>tinklalapyje</w:t>
      </w:r>
      <w:proofErr w:type="spellEnd"/>
      <w:r>
        <w:t xml:space="preserve">. </w:t>
      </w:r>
      <w:proofErr w:type="spellStart"/>
      <w:r>
        <w:t>Bendravimas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bendradarbiavimas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informacinių</w:t>
      </w:r>
      <w:proofErr w:type="spellEnd"/>
      <w:r>
        <w:t xml:space="preserve"> </w:t>
      </w:r>
      <w:proofErr w:type="spellStart"/>
      <w:r>
        <w:t>kompiuterinių</w:t>
      </w:r>
      <w:proofErr w:type="spellEnd"/>
      <w:r>
        <w:t xml:space="preserve"> </w:t>
      </w:r>
      <w:proofErr w:type="spellStart"/>
      <w:r>
        <w:t>technologijų</w:t>
      </w:r>
      <w:proofErr w:type="spellEnd"/>
      <w:r>
        <w:t xml:space="preserve"> (</w:t>
      </w:r>
      <w:proofErr w:type="spellStart"/>
      <w:r>
        <w:t>toliau</w:t>
      </w:r>
      <w:proofErr w:type="spellEnd"/>
      <w:r>
        <w:t xml:space="preserve"> IKT) </w:t>
      </w:r>
      <w:proofErr w:type="spellStart"/>
      <w:r>
        <w:t>priemonėmis</w:t>
      </w:r>
      <w:proofErr w:type="spellEnd"/>
      <w:r>
        <w:t xml:space="preserve"> </w:t>
      </w:r>
      <w:proofErr w:type="spellStart"/>
      <w:r>
        <w:t>virtualioje</w:t>
      </w:r>
      <w:proofErr w:type="spellEnd"/>
      <w:r>
        <w:t xml:space="preserve"> </w:t>
      </w:r>
      <w:proofErr w:type="spellStart"/>
      <w:r>
        <w:t>mo</w:t>
      </w:r>
      <w:r>
        <w:t>kymo</w:t>
      </w:r>
      <w:proofErr w:type="spellEnd"/>
      <w:r>
        <w:t>(</w:t>
      </w:r>
      <w:proofErr w:type="spellStart"/>
      <w:r>
        <w:t>si</w:t>
      </w:r>
      <w:proofErr w:type="spellEnd"/>
      <w:r>
        <w:t xml:space="preserve">) </w:t>
      </w:r>
      <w:proofErr w:type="spellStart"/>
      <w:r>
        <w:t>aplinkoje</w:t>
      </w:r>
      <w:proofErr w:type="spellEnd"/>
      <w:r>
        <w:t xml:space="preserve">. </w:t>
      </w:r>
    </w:p>
    <w:p w:rsidR="00402429" w:rsidRDefault="00F20FBB">
      <w:pPr>
        <w:spacing w:after="159"/>
        <w:ind w:left="862" w:right="112"/>
      </w:pPr>
      <w:proofErr w:type="spellStart"/>
      <w:r>
        <w:rPr>
          <w:b/>
        </w:rPr>
        <w:t>Virtuali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mokymo</w:t>
      </w:r>
      <w:proofErr w:type="spellEnd"/>
      <w:r>
        <w:rPr>
          <w:b/>
        </w:rPr>
        <w:t>(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aplinka</w:t>
      </w:r>
      <w:proofErr w:type="spellEnd"/>
      <w:r>
        <w:t xml:space="preserve"> – tai </w:t>
      </w:r>
      <w:proofErr w:type="spellStart"/>
      <w:r>
        <w:t>kompiuterių</w:t>
      </w:r>
      <w:proofErr w:type="spellEnd"/>
      <w:r>
        <w:t xml:space="preserve"> </w:t>
      </w:r>
      <w:proofErr w:type="spellStart"/>
      <w:r>
        <w:t>tinklais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kitomis</w:t>
      </w:r>
      <w:proofErr w:type="spellEnd"/>
      <w:r>
        <w:t xml:space="preserve"> IKT </w:t>
      </w:r>
      <w:proofErr w:type="spellStart"/>
      <w:r>
        <w:t>pagrįsta</w:t>
      </w:r>
      <w:proofErr w:type="spellEnd"/>
      <w:r>
        <w:t xml:space="preserve"> </w:t>
      </w:r>
    </w:p>
    <w:p w:rsidR="00402429" w:rsidRDefault="00F20FBB">
      <w:pPr>
        <w:spacing w:line="399" w:lineRule="auto"/>
        <w:ind w:left="-5" w:right="112"/>
      </w:pPr>
      <w:proofErr w:type="spellStart"/>
      <w:r>
        <w:t>informacinė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kurioje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mokymosi</w:t>
      </w:r>
      <w:proofErr w:type="spellEnd"/>
      <w:r>
        <w:t xml:space="preserve"> </w:t>
      </w:r>
      <w:proofErr w:type="spellStart"/>
      <w:r>
        <w:t>procesas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proofErr w:type="gramStart"/>
      <w:r>
        <w:t>vaikų</w:t>
      </w:r>
      <w:proofErr w:type="spellEnd"/>
      <w:r>
        <w:t xml:space="preserve">  </w:t>
      </w:r>
      <w:proofErr w:type="spellStart"/>
      <w:r>
        <w:t>bei</w:t>
      </w:r>
      <w:proofErr w:type="spellEnd"/>
      <w:proofErr w:type="gramEnd"/>
      <w:r>
        <w:t xml:space="preserve"> </w:t>
      </w:r>
      <w:proofErr w:type="spellStart"/>
      <w:r>
        <w:t>mokytojų</w:t>
      </w:r>
      <w:proofErr w:type="spellEnd"/>
      <w:r>
        <w:t xml:space="preserve"> </w:t>
      </w:r>
      <w:proofErr w:type="spellStart"/>
      <w:r>
        <w:t>sąveika</w:t>
      </w:r>
      <w:proofErr w:type="spellEnd"/>
      <w:r>
        <w:t xml:space="preserve">, </w:t>
      </w:r>
      <w:proofErr w:type="spellStart"/>
      <w:r>
        <w:t>yra</w:t>
      </w:r>
      <w:proofErr w:type="spellEnd"/>
      <w:r>
        <w:t xml:space="preserve"> </w:t>
      </w:r>
      <w:proofErr w:type="spellStart"/>
      <w:r>
        <w:t>galimybės</w:t>
      </w:r>
      <w:proofErr w:type="spellEnd"/>
      <w:r>
        <w:t xml:space="preserve"> </w:t>
      </w:r>
      <w:proofErr w:type="spellStart"/>
      <w:r>
        <w:t>kurti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naudoti</w:t>
      </w:r>
      <w:proofErr w:type="spellEnd"/>
      <w:r>
        <w:t xml:space="preserve"> </w:t>
      </w:r>
      <w:proofErr w:type="spellStart"/>
      <w:r>
        <w:t>įvairius</w:t>
      </w:r>
      <w:proofErr w:type="spellEnd"/>
      <w:r>
        <w:t xml:space="preserve"> </w:t>
      </w:r>
      <w:proofErr w:type="spellStart"/>
      <w:r>
        <w:t>mokymosi</w:t>
      </w:r>
      <w:proofErr w:type="spellEnd"/>
      <w:r>
        <w:t xml:space="preserve"> </w:t>
      </w:r>
      <w:proofErr w:type="spellStart"/>
      <w:r>
        <w:t>metodus</w:t>
      </w:r>
      <w:proofErr w:type="spellEnd"/>
      <w:r>
        <w:t xml:space="preserve">. </w:t>
      </w:r>
    </w:p>
    <w:p w:rsidR="00402429" w:rsidRDefault="00F20FBB">
      <w:pPr>
        <w:spacing w:after="161"/>
        <w:ind w:left="862" w:right="112"/>
      </w:pPr>
      <w:proofErr w:type="spellStart"/>
      <w:r>
        <w:rPr>
          <w:b/>
        </w:rPr>
        <w:t>Sin</w:t>
      </w:r>
      <w:r>
        <w:rPr>
          <w:b/>
        </w:rPr>
        <w:t>chroninis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mokymas</w:t>
      </w:r>
      <w:proofErr w:type="spellEnd"/>
      <w:r>
        <w:t xml:space="preserve"> – </w:t>
      </w:r>
      <w:proofErr w:type="spellStart"/>
      <w:r>
        <w:t>grupės</w:t>
      </w:r>
      <w:proofErr w:type="spellEnd"/>
      <w:r>
        <w:t xml:space="preserve"> </w:t>
      </w:r>
      <w:proofErr w:type="spellStart"/>
      <w:proofErr w:type="gramStart"/>
      <w:r>
        <w:t>vaikų</w:t>
      </w:r>
      <w:proofErr w:type="spellEnd"/>
      <w:r>
        <w:t xml:space="preserve">  </w:t>
      </w:r>
      <w:proofErr w:type="spellStart"/>
      <w:r>
        <w:t>ir</w:t>
      </w:r>
      <w:proofErr w:type="spellEnd"/>
      <w:proofErr w:type="gramEnd"/>
      <w:r>
        <w:t xml:space="preserve"> </w:t>
      </w:r>
      <w:proofErr w:type="spellStart"/>
      <w:r>
        <w:t>mokytojo</w:t>
      </w:r>
      <w:proofErr w:type="spellEnd"/>
      <w:r>
        <w:t xml:space="preserve"> </w:t>
      </w:r>
      <w:proofErr w:type="spellStart"/>
      <w:r>
        <w:t>dalyvavimas</w:t>
      </w:r>
      <w:proofErr w:type="spellEnd"/>
      <w:r>
        <w:t xml:space="preserve"> </w:t>
      </w:r>
      <w:proofErr w:type="spellStart"/>
      <w:r>
        <w:t>pamokoje</w:t>
      </w:r>
      <w:proofErr w:type="spellEnd"/>
      <w:r>
        <w:t xml:space="preserve"> per </w:t>
      </w:r>
      <w:proofErr w:type="spellStart"/>
      <w:r>
        <w:t>atstumą</w:t>
      </w:r>
      <w:proofErr w:type="spellEnd"/>
      <w:r>
        <w:t xml:space="preserve">, </w:t>
      </w:r>
    </w:p>
    <w:p w:rsidR="00402429" w:rsidRDefault="00F20FBB">
      <w:pPr>
        <w:spacing w:after="114"/>
        <w:ind w:left="-5" w:right="112"/>
      </w:pPr>
      <w:proofErr w:type="spellStart"/>
      <w:r>
        <w:t>tačiau</w:t>
      </w:r>
      <w:proofErr w:type="spellEnd"/>
      <w:r>
        <w:t xml:space="preserve"> </w:t>
      </w:r>
      <w:proofErr w:type="spellStart"/>
      <w:r>
        <w:t>tuo</w:t>
      </w:r>
      <w:proofErr w:type="spellEnd"/>
      <w:r>
        <w:t xml:space="preserve"> pat </w:t>
      </w:r>
      <w:proofErr w:type="spellStart"/>
      <w:r>
        <w:t>metu</w:t>
      </w:r>
      <w:proofErr w:type="spellEnd"/>
      <w:r>
        <w:t xml:space="preserve">. </w:t>
      </w:r>
    </w:p>
    <w:p w:rsidR="00402429" w:rsidRDefault="00F20FBB">
      <w:pPr>
        <w:spacing w:after="162"/>
        <w:ind w:left="862" w:right="112"/>
      </w:pPr>
      <w:proofErr w:type="spellStart"/>
      <w:r>
        <w:rPr>
          <w:b/>
        </w:rPr>
        <w:t>Asinchroninis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mokymas</w:t>
      </w:r>
      <w:proofErr w:type="spellEnd"/>
      <w:r>
        <w:t xml:space="preserve"> –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mokytojo</w:t>
      </w:r>
      <w:proofErr w:type="spellEnd"/>
      <w:r>
        <w:t xml:space="preserve"> </w:t>
      </w:r>
      <w:proofErr w:type="spellStart"/>
      <w:r>
        <w:t>darbas</w:t>
      </w:r>
      <w:proofErr w:type="spellEnd"/>
      <w:r>
        <w:t xml:space="preserve"> </w:t>
      </w:r>
      <w:proofErr w:type="spellStart"/>
      <w:r>
        <w:t>skirtingu</w:t>
      </w:r>
      <w:proofErr w:type="spellEnd"/>
      <w:r>
        <w:t xml:space="preserve"> </w:t>
      </w:r>
      <w:proofErr w:type="spellStart"/>
      <w:r>
        <w:t>laiku</w:t>
      </w:r>
      <w:proofErr w:type="spellEnd"/>
      <w:r>
        <w:t xml:space="preserve">, </w:t>
      </w:r>
      <w:proofErr w:type="spellStart"/>
      <w:r>
        <w:t>bendraujant</w:t>
      </w:r>
      <w:proofErr w:type="spellEnd"/>
      <w:r>
        <w:t xml:space="preserve"> el. </w:t>
      </w:r>
    </w:p>
    <w:p w:rsidR="00402429" w:rsidRPr="00F20FBB" w:rsidRDefault="00F20FBB">
      <w:pPr>
        <w:spacing w:after="116"/>
        <w:ind w:left="-5" w:right="112"/>
        <w:rPr>
          <w:lang w:val="pl-PL"/>
        </w:rPr>
      </w:pPr>
      <w:proofErr w:type="spellStart"/>
      <w:proofErr w:type="gramStart"/>
      <w:r w:rsidRPr="00F20FBB">
        <w:rPr>
          <w:lang w:val="pl-PL"/>
        </w:rPr>
        <w:t>pa</w:t>
      </w:r>
      <w:proofErr w:type="gramEnd"/>
      <w:r w:rsidRPr="00F20FBB">
        <w:rPr>
          <w:lang w:val="pl-PL"/>
        </w:rPr>
        <w:t>štu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bei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kitomis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panašiomis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priemonėmis</w:t>
      </w:r>
      <w:proofErr w:type="spellEnd"/>
      <w:r w:rsidRPr="00F20FBB">
        <w:rPr>
          <w:lang w:val="pl-PL"/>
        </w:rPr>
        <w:t xml:space="preserve">. </w:t>
      </w:r>
    </w:p>
    <w:p w:rsidR="00402429" w:rsidRDefault="00F20FBB">
      <w:pPr>
        <w:numPr>
          <w:ilvl w:val="0"/>
          <w:numId w:val="2"/>
        </w:numPr>
        <w:spacing w:after="163"/>
        <w:ind w:right="112" w:firstLine="710"/>
      </w:pPr>
      <w:proofErr w:type="spellStart"/>
      <w:r>
        <w:t>Nuotolinio</w:t>
      </w:r>
      <w:proofErr w:type="spellEnd"/>
      <w:r>
        <w:t xml:space="preserve"> </w:t>
      </w:r>
      <w:proofErr w:type="spellStart"/>
      <w:r>
        <w:t>mokymo</w:t>
      </w:r>
      <w:proofErr w:type="spellEnd"/>
      <w:r>
        <w:t>(</w:t>
      </w:r>
      <w:proofErr w:type="spellStart"/>
      <w:r>
        <w:t>si</w:t>
      </w:r>
      <w:proofErr w:type="spellEnd"/>
      <w:r>
        <w:t xml:space="preserve">) </w:t>
      </w:r>
      <w:proofErr w:type="spellStart"/>
      <w:r>
        <w:t>tiksl</w:t>
      </w:r>
      <w:r>
        <w:t>ai</w:t>
      </w:r>
      <w:proofErr w:type="spellEnd"/>
      <w:r>
        <w:t xml:space="preserve">: </w:t>
      </w:r>
    </w:p>
    <w:p w:rsidR="00402429" w:rsidRDefault="00F20FBB">
      <w:pPr>
        <w:numPr>
          <w:ilvl w:val="1"/>
          <w:numId w:val="2"/>
        </w:numPr>
        <w:spacing w:after="157"/>
        <w:ind w:right="112" w:firstLine="710"/>
      </w:pPr>
      <w:proofErr w:type="spellStart"/>
      <w:r>
        <w:lastRenderedPageBreak/>
        <w:t>sukurti</w:t>
      </w:r>
      <w:proofErr w:type="spellEnd"/>
      <w:r>
        <w:t xml:space="preserve"> </w:t>
      </w:r>
      <w:proofErr w:type="spellStart"/>
      <w:r>
        <w:t>tinkamas</w:t>
      </w:r>
      <w:proofErr w:type="spellEnd"/>
      <w:r>
        <w:t xml:space="preserve"> </w:t>
      </w:r>
      <w:proofErr w:type="spellStart"/>
      <w:r>
        <w:t>sąlygas</w:t>
      </w:r>
      <w:proofErr w:type="spellEnd"/>
      <w:r>
        <w:t xml:space="preserve"> </w:t>
      </w:r>
      <w:proofErr w:type="spellStart"/>
      <w:r>
        <w:t>mokymuisi</w:t>
      </w:r>
      <w:proofErr w:type="spellEnd"/>
      <w:r>
        <w:t xml:space="preserve"> </w:t>
      </w:r>
      <w:proofErr w:type="spellStart"/>
      <w:r>
        <w:t>karantino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, </w:t>
      </w:r>
      <w:proofErr w:type="spellStart"/>
      <w:r>
        <w:t>esant</w:t>
      </w:r>
      <w:proofErr w:type="spellEnd"/>
      <w:r>
        <w:t xml:space="preserve"> </w:t>
      </w:r>
      <w:proofErr w:type="spellStart"/>
      <w:r>
        <w:t>koronaviruso</w:t>
      </w:r>
      <w:proofErr w:type="spellEnd"/>
      <w:r>
        <w:t xml:space="preserve"> </w:t>
      </w:r>
    </w:p>
    <w:p w:rsidR="00402429" w:rsidRDefault="00F20FBB">
      <w:pPr>
        <w:ind w:left="730" w:right="112"/>
      </w:pPr>
      <w:proofErr w:type="spellStart"/>
      <w:r>
        <w:t>grėsmei</w:t>
      </w:r>
      <w:proofErr w:type="spellEnd"/>
      <w:r>
        <w:t xml:space="preserve">; </w:t>
      </w:r>
    </w:p>
    <w:p w:rsidR="00402429" w:rsidRDefault="00F20FBB">
      <w:pPr>
        <w:numPr>
          <w:ilvl w:val="1"/>
          <w:numId w:val="2"/>
        </w:numPr>
        <w:spacing w:after="168"/>
        <w:ind w:right="112" w:firstLine="710"/>
      </w:pPr>
      <w:proofErr w:type="spellStart"/>
      <w:r>
        <w:t>sudaryti</w:t>
      </w:r>
      <w:proofErr w:type="spellEnd"/>
      <w:r>
        <w:t xml:space="preserve"> </w:t>
      </w:r>
      <w:proofErr w:type="spellStart"/>
      <w:r>
        <w:t>sąlygas</w:t>
      </w:r>
      <w:proofErr w:type="spellEnd"/>
      <w:r>
        <w:t xml:space="preserve"> </w:t>
      </w:r>
      <w:proofErr w:type="spellStart"/>
      <w:r>
        <w:t>kiekvienam</w:t>
      </w:r>
      <w:proofErr w:type="spellEnd"/>
      <w:r>
        <w:t xml:space="preserve"> </w:t>
      </w:r>
      <w:r>
        <w:tab/>
      </w:r>
      <w:proofErr w:type="spellStart"/>
      <w:r>
        <w:t>vaikui</w:t>
      </w:r>
      <w:proofErr w:type="spellEnd"/>
      <w:r>
        <w:t xml:space="preserve"> </w:t>
      </w:r>
      <w:proofErr w:type="spellStart"/>
      <w:r>
        <w:t>gauti</w:t>
      </w:r>
      <w:proofErr w:type="spellEnd"/>
      <w:r>
        <w:t xml:space="preserve"> </w:t>
      </w:r>
      <w:proofErr w:type="spellStart"/>
      <w:r>
        <w:t>ugdymo</w:t>
      </w:r>
      <w:proofErr w:type="spellEnd"/>
      <w:r>
        <w:t>(</w:t>
      </w:r>
      <w:proofErr w:type="spellStart"/>
      <w:r>
        <w:t>si</w:t>
      </w:r>
      <w:proofErr w:type="spellEnd"/>
      <w:r>
        <w:t xml:space="preserve">) </w:t>
      </w:r>
      <w:proofErr w:type="spellStart"/>
      <w:r>
        <w:t>paslaugas</w:t>
      </w:r>
      <w:proofErr w:type="spellEnd"/>
      <w:r>
        <w:t xml:space="preserve">, </w:t>
      </w:r>
    </w:p>
    <w:p w:rsidR="00402429" w:rsidRDefault="00F20FBB">
      <w:pPr>
        <w:spacing w:after="161"/>
        <w:ind w:left="730" w:right="112"/>
      </w:pPr>
      <w:proofErr w:type="spellStart"/>
      <w:r>
        <w:t>atitinkančias</w:t>
      </w:r>
      <w:proofErr w:type="spellEnd"/>
      <w:r>
        <w:t xml:space="preserve"> jo </w:t>
      </w:r>
      <w:proofErr w:type="spellStart"/>
      <w:r>
        <w:t>gebėjimus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poreikius</w:t>
      </w:r>
      <w:proofErr w:type="spellEnd"/>
      <w:r>
        <w:t xml:space="preserve">; </w:t>
      </w:r>
    </w:p>
    <w:p w:rsidR="00402429" w:rsidRDefault="00F20FBB">
      <w:pPr>
        <w:numPr>
          <w:ilvl w:val="1"/>
          <w:numId w:val="2"/>
        </w:numPr>
        <w:spacing w:after="45" w:line="358" w:lineRule="auto"/>
        <w:ind w:right="112" w:firstLine="710"/>
      </w:pPr>
      <w:proofErr w:type="spellStart"/>
      <w:r>
        <w:t>užtikrinti</w:t>
      </w:r>
      <w:proofErr w:type="spellEnd"/>
      <w:r>
        <w:t xml:space="preserve"> </w:t>
      </w:r>
      <w:proofErr w:type="spellStart"/>
      <w:r>
        <w:t>bendravimą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bendradarbiavimą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 </w:t>
      </w:r>
      <w:proofErr w:type="spellStart"/>
      <w:r>
        <w:t>realiuoju</w:t>
      </w:r>
      <w:proofErr w:type="spellEnd"/>
      <w:r>
        <w:t xml:space="preserve"> (</w:t>
      </w:r>
      <w:proofErr w:type="spellStart"/>
      <w:r>
        <w:t>sinchroniniu</w:t>
      </w:r>
      <w:proofErr w:type="spellEnd"/>
      <w:r>
        <w:t xml:space="preserve">)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nerealiuoju</w:t>
      </w:r>
      <w:proofErr w:type="spellEnd"/>
      <w:r>
        <w:t xml:space="preserve"> (</w:t>
      </w:r>
      <w:proofErr w:type="spellStart"/>
      <w:r>
        <w:t>asinchroniniu</w:t>
      </w:r>
      <w:proofErr w:type="spellEnd"/>
      <w:r>
        <w:t xml:space="preserve">) </w:t>
      </w:r>
      <w:proofErr w:type="spellStart"/>
      <w:r>
        <w:t>laiku</w:t>
      </w:r>
      <w:proofErr w:type="spellEnd"/>
      <w:r>
        <w:t xml:space="preserve">; </w:t>
      </w:r>
    </w:p>
    <w:p w:rsidR="00402429" w:rsidRDefault="00F20FBB">
      <w:pPr>
        <w:numPr>
          <w:ilvl w:val="1"/>
          <w:numId w:val="2"/>
        </w:numPr>
        <w:spacing w:after="117"/>
        <w:ind w:right="112" w:firstLine="710"/>
      </w:pPr>
      <w:proofErr w:type="spellStart"/>
      <w:r>
        <w:t>diegti</w:t>
      </w:r>
      <w:proofErr w:type="spellEnd"/>
      <w:r>
        <w:t xml:space="preserve"> </w:t>
      </w:r>
      <w:proofErr w:type="spellStart"/>
      <w:r>
        <w:t>modernias</w:t>
      </w:r>
      <w:proofErr w:type="spellEnd"/>
      <w:r>
        <w:t xml:space="preserve">, IKT </w:t>
      </w:r>
      <w:proofErr w:type="spellStart"/>
      <w:r>
        <w:t>pagrįstas</w:t>
      </w:r>
      <w:proofErr w:type="spellEnd"/>
      <w:r>
        <w:t xml:space="preserve"> </w:t>
      </w:r>
      <w:proofErr w:type="spellStart"/>
      <w:r>
        <w:t>mokymo</w:t>
      </w:r>
      <w:proofErr w:type="spellEnd"/>
      <w:r>
        <w:t xml:space="preserve"> </w:t>
      </w:r>
      <w:proofErr w:type="spellStart"/>
      <w:r>
        <w:t>priemones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metodus</w:t>
      </w:r>
      <w:proofErr w:type="spellEnd"/>
      <w:r>
        <w:t xml:space="preserve">. </w:t>
      </w:r>
    </w:p>
    <w:p w:rsidR="00402429" w:rsidRDefault="00F20FBB">
      <w:pPr>
        <w:spacing w:after="127"/>
        <w:ind w:left="720" w:firstLine="0"/>
        <w:jc w:val="left"/>
      </w:pPr>
      <w:r>
        <w:t xml:space="preserve"> </w:t>
      </w:r>
    </w:p>
    <w:p w:rsidR="00402429" w:rsidRDefault="00F20FBB">
      <w:pPr>
        <w:spacing w:after="302"/>
        <w:ind w:left="0" w:firstLine="0"/>
        <w:jc w:val="left"/>
      </w:pPr>
      <w:r>
        <w:t xml:space="preserve"> </w:t>
      </w:r>
    </w:p>
    <w:p w:rsidR="00402429" w:rsidRPr="00F20FBB" w:rsidRDefault="00F20FBB">
      <w:pPr>
        <w:spacing w:after="183"/>
        <w:ind w:left="553" w:right="672"/>
        <w:jc w:val="center"/>
        <w:rPr>
          <w:lang w:val="pl-PL"/>
        </w:rPr>
      </w:pPr>
      <w:r w:rsidRPr="00F20FBB">
        <w:rPr>
          <w:b/>
          <w:lang w:val="pl-PL"/>
        </w:rPr>
        <w:t xml:space="preserve">II SKYRIUS </w:t>
      </w:r>
      <w:r w:rsidRPr="00F20FBB">
        <w:rPr>
          <w:lang w:val="pl-PL"/>
        </w:rPr>
        <w:t xml:space="preserve"> </w:t>
      </w:r>
    </w:p>
    <w:p w:rsidR="00402429" w:rsidRPr="00F20FBB" w:rsidRDefault="00F20FBB">
      <w:pPr>
        <w:spacing w:after="104"/>
        <w:ind w:left="553" w:right="667"/>
        <w:jc w:val="center"/>
        <w:rPr>
          <w:lang w:val="pl-PL"/>
        </w:rPr>
      </w:pPr>
      <w:r w:rsidRPr="00F20FBB">
        <w:rPr>
          <w:b/>
          <w:lang w:val="pl-PL"/>
        </w:rPr>
        <w:t xml:space="preserve">NUOTOLINIO MOKYMO(SI) ORGANIZAVIMAS </w:t>
      </w:r>
    </w:p>
    <w:p w:rsidR="00402429" w:rsidRPr="00F20FBB" w:rsidRDefault="00F20FBB">
      <w:pPr>
        <w:spacing w:after="162"/>
        <w:ind w:left="0" w:firstLine="0"/>
        <w:jc w:val="left"/>
        <w:rPr>
          <w:lang w:val="pl-PL"/>
        </w:rPr>
      </w:pPr>
      <w:r w:rsidRPr="00F20FBB">
        <w:rPr>
          <w:b/>
          <w:lang w:val="pl-PL"/>
        </w:rPr>
        <w:t xml:space="preserve"> </w:t>
      </w:r>
      <w:r w:rsidRPr="00F20FBB">
        <w:rPr>
          <w:lang w:val="pl-PL"/>
        </w:rPr>
        <w:t xml:space="preserve"> </w:t>
      </w:r>
    </w:p>
    <w:p w:rsidR="00402429" w:rsidRPr="00F20FBB" w:rsidRDefault="00F20FBB">
      <w:pPr>
        <w:numPr>
          <w:ilvl w:val="0"/>
          <w:numId w:val="2"/>
        </w:numPr>
        <w:spacing w:line="392" w:lineRule="auto"/>
        <w:ind w:right="112" w:firstLine="710"/>
        <w:rPr>
          <w:lang w:val="pl-PL"/>
        </w:rPr>
      </w:pPr>
      <w:proofErr w:type="spellStart"/>
      <w:r w:rsidRPr="00F20FBB">
        <w:rPr>
          <w:lang w:val="pl-PL"/>
        </w:rPr>
        <w:t>Vilnia</w:t>
      </w:r>
      <w:r w:rsidRPr="00F20FBB">
        <w:rPr>
          <w:lang w:val="pl-PL"/>
        </w:rPr>
        <w:t>us</w:t>
      </w:r>
      <w:proofErr w:type="spellEnd"/>
      <w:r w:rsidRPr="00F20FBB">
        <w:rPr>
          <w:lang w:val="pl-PL"/>
        </w:rPr>
        <w:t xml:space="preserve"> r. </w:t>
      </w:r>
      <w:proofErr w:type="spellStart"/>
      <w:r w:rsidRPr="00F20FBB">
        <w:rPr>
          <w:lang w:val="pl-PL"/>
        </w:rPr>
        <w:t>Avižienių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vaikų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lopšelis-darželis</w:t>
      </w:r>
      <w:proofErr w:type="spellEnd"/>
      <w:r w:rsidRPr="00F20FBB">
        <w:rPr>
          <w:lang w:val="pl-PL"/>
        </w:rPr>
        <w:t xml:space="preserve">, </w:t>
      </w:r>
      <w:proofErr w:type="spellStart"/>
      <w:r w:rsidRPr="00F20FBB">
        <w:rPr>
          <w:lang w:val="pl-PL"/>
        </w:rPr>
        <w:t>remdamasis</w:t>
      </w:r>
      <w:proofErr w:type="spellEnd"/>
      <w:r w:rsidRPr="00F20FBB">
        <w:rPr>
          <w:lang w:val="pl-PL"/>
        </w:rPr>
        <w:t xml:space="preserve"> LR ŠMS </w:t>
      </w:r>
      <w:proofErr w:type="spellStart"/>
      <w:r w:rsidRPr="00F20FBB">
        <w:rPr>
          <w:lang w:val="pl-PL"/>
        </w:rPr>
        <w:t>ministro</w:t>
      </w:r>
      <w:proofErr w:type="spellEnd"/>
      <w:r w:rsidRPr="00F20FBB">
        <w:rPr>
          <w:lang w:val="pl-PL"/>
        </w:rPr>
        <w:t xml:space="preserve"> 2020-0316 </w:t>
      </w:r>
      <w:proofErr w:type="spellStart"/>
      <w:r w:rsidRPr="00F20FBB">
        <w:rPr>
          <w:lang w:val="pl-PL"/>
        </w:rPr>
        <w:t>įsakymu</w:t>
      </w:r>
      <w:proofErr w:type="spellEnd"/>
      <w:r w:rsidRPr="00F20FBB">
        <w:rPr>
          <w:lang w:val="pl-PL"/>
        </w:rPr>
        <w:t xml:space="preserve"> Nr. V-372 </w:t>
      </w:r>
      <w:proofErr w:type="spellStart"/>
      <w:r w:rsidRPr="00F20FBB">
        <w:rPr>
          <w:lang w:val="pl-PL"/>
        </w:rPr>
        <w:t>rekomendacijų</w:t>
      </w:r>
      <w:proofErr w:type="spellEnd"/>
      <w:r w:rsidRPr="00F20FBB">
        <w:rPr>
          <w:lang w:val="pl-PL"/>
        </w:rPr>
        <w:t xml:space="preserve"> II </w:t>
      </w:r>
      <w:proofErr w:type="spellStart"/>
      <w:r w:rsidRPr="00F20FBB">
        <w:rPr>
          <w:lang w:val="pl-PL"/>
        </w:rPr>
        <w:t>skyriaus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nuostatomis</w:t>
      </w:r>
      <w:proofErr w:type="spellEnd"/>
      <w:r w:rsidRPr="00F20FBB">
        <w:rPr>
          <w:lang w:val="pl-PL"/>
        </w:rPr>
        <w:t xml:space="preserve">, </w:t>
      </w:r>
      <w:proofErr w:type="spellStart"/>
      <w:r w:rsidRPr="00F20FBB">
        <w:rPr>
          <w:lang w:val="pl-PL"/>
        </w:rPr>
        <w:t>siekdamas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ugdymo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procesą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organizuoti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nuotoliniu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būdu</w:t>
      </w:r>
      <w:proofErr w:type="spellEnd"/>
      <w:r w:rsidRPr="00F20FBB">
        <w:rPr>
          <w:lang w:val="pl-PL"/>
        </w:rPr>
        <w:t xml:space="preserve">:  </w:t>
      </w:r>
    </w:p>
    <w:p w:rsidR="00402429" w:rsidRDefault="00F20FBB">
      <w:pPr>
        <w:numPr>
          <w:ilvl w:val="1"/>
          <w:numId w:val="2"/>
        </w:numPr>
        <w:spacing w:after="121"/>
        <w:ind w:right="112" w:firstLine="710"/>
      </w:pPr>
      <w:proofErr w:type="spellStart"/>
      <w:r>
        <w:t>įsivertino</w:t>
      </w:r>
      <w:proofErr w:type="spellEnd"/>
      <w:r>
        <w:t xml:space="preserve"> </w:t>
      </w:r>
      <w:r>
        <w:tab/>
      </w:r>
      <w:proofErr w:type="spellStart"/>
      <w:r>
        <w:t>įstaigos</w:t>
      </w:r>
      <w:proofErr w:type="spellEnd"/>
      <w:r>
        <w:t xml:space="preserve"> </w:t>
      </w:r>
      <w:r>
        <w:tab/>
      </w:r>
      <w:proofErr w:type="spellStart"/>
      <w:r>
        <w:t>technologines</w:t>
      </w:r>
      <w:proofErr w:type="spellEnd"/>
      <w:r>
        <w:t xml:space="preserve"> </w:t>
      </w:r>
      <w:r>
        <w:tab/>
      </w:r>
      <w:proofErr w:type="spellStart"/>
      <w:r>
        <w:t>galimybes</w:t>
      </w:r>
      <w:proofErr w:type="spellEnd"/>
      <w:r>
        <w:t xml:space="preserve">, </w:t>
      </w:r>
      <w:r>
        <w:tab/>
      </w:r>
      <w:proofErr w:type="spellStart"/>
      <w:r>
        <w:t>turimas</w:t>
      </w:r>
      <w:proofErr w:type="spellEnd"/>
      <w:r>
        <w:t xml:space="preserve"> </w:t>
      </w:r>
      <w:r>
        <w:tab/>
      </w:r>
      <w:proofErr w:type="spellStart"/>
      <w:r>
        <w:t>skaitmenines</w:t>
      </w:r>
      <w:proofErr w:type="spellEnd"/>
      <w:r>
        <w:t xml:space="preserve"> </w:t>
      </w:r>
    </w:p>
    <w:p w:rsidR="00402429" w:rsidRDefault="00F20FBB">
      <w:pPr>
        <w:spacing w:after="27" w:line="374" w:lineRule="auto"/>
        <w:ind w:left="730" w:right="112"/>
      </w:pPr>
      <w:proofErr w:type="spellStart"/>
      <w:r>
        <w:t>priemones</w:t>
      </w:r>
      <w:proofErr w:type="spellEnd"/>
      <w:r>
        <w:t xml:space="preserve">, </w:t>
      </w:r>
      <w:proofErr w:type="spellStart"/>
      <w:r>
        <w:t>mokytojų</w:t>
      </w:r>
      <w:proofErr w:type="spellEnd"/>
      <w:r>
        <w:t xml:space="preserve"> </w:t>
      </w:r>
      <w:proofErr w:type="spellStart"/>
      <w:r>
        <w:t>kompetenciją</w:t>
      </w:r>
      <w:proofErr w:type="spellEnd"/>
      <w:r>
        <w:t xml:space="preserve">,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amžių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aplinkos</w:t>
      </w:r>
      <w:proofErr w:type="spellEnd"/>
      <w:r>
        <w:t xml:space="preserve"> </w:t>
      </w:r>
      <w:proofErr w:type="spellStart"/>
      <w:r>
        <w:t>socialinę</w:t>
      </w:r>
      <w:proofErr w:type="spellEnd"/>
      <w:r>
        <w:t xml:space="preserve"> </w:t>
      </w:r>
      <w:proofErr w:type="spellStart"/>
      <w:r>
        <w:t>ekonominę</w:t>
      </w:r>
      <w:proofErr w:type="spellEnd"/>
      <w:r>
        <w:t xml:space="preserve"> </w:t>
      </w:r>
      <w:proofErr w:type="spellStart"/>
      <w:r>
        <w:t>padėtį</w:t>
      </w:r>
      <w:proofErr w:type="spellEnd"/>
      <w:r>
        <w:t xml:space="preserve">, </w:t>
      </w:r>
      <w:proofErr w:type="spellStart"/>
      <w:r>
        <w:t>Avižienių</w:t>
      </w:r>
      <w:proofErr w:type="spellEnd"/>
      <w:r>
        <w:t xml:space="preserve">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lopšelis-darželis</w:t>
      </w:r>
      <w:proofErr w:type="spellEnd"/>
      <w:r>
        <w:t xml:space="preserve"> </w:t>
      </w:r>
      <w:proofErr w:type="spellStart"/>
      <w:r>
        <w:t>pasirinko</w:t>
      </w:r>
      <w:proofErr w:type="spellEnd"/>
      <w:r>
        <w:t xml:space="preserve"> </w:t>
      </w:r>
      <w:proofErr w:type="spellStart"/>
      <w:r>
        <w:t>nuotolinio</w:t>
      </w:r>
      <w:proofErr w:type="spellEnd"/>
      <w:r>
        <w:t xml:space="preserve"> </w:t>
      </w:r>
      <w:proofErr w:type="spellStart"/>
      <w:r>
        <w:t>mokymosi</w:t>
      </w:r>
      <w:proofErr w:type="spellEnd"/>
      <w:r>
        <w:t xml:space="preserve"> </w:t>
      </w:r>
      <w:proofErr w:type="spellStart"/>
      <w:r>
        <w:t>aplinkas</w:t>
      </w:r>
      <w:proofErr w:type="spellEnd"/>
      <w:r>
        <w:t xml:space="preserve">, </w:t>
      </w:r>
      <w:proofErr w:type="spellStart"/>
      <w:r>
        <w:t>užtikrinančias</w:t>
      </w:r>
      <w:proofErr w:type="spellEnd"/>
      <w:r>
        <w:t xml:space="preserve"> </w:t>
      </w:r>
      <w:proofErr w:type="spellStart"/>
      <w:r>
        <w:t>skaitmeninio</w:t>
      </w:r>
      <w:proofErr w:type="spellEnd"/>
      <w:r>
        <w:t xml:space="preserve"> </w:t>
      </w:r>
      <w:proofErr w:type="spellStart"/>
      <w:r>
        <w:t>ugdym</w:t>
      </w:r>
      <w:r>
        <w:t>o</w:t>
      </w:r>
      <w:proofErr w:type="spellEnd"/>
      <w:r>
        <w:t xml:space="preserve"> </w:t>
      </w:r>
      <w:proofErr w:type="spellStart"/>
      <w:r>
        <w:t>turinio</w:t>
      </w:r>
      <w:proofErr w:type="spellEnd"/>
      <w:r>
        <w:t xml:space="preserve"> </w:t>
      </w:r>
      <w:proofErr w:type="spellStart"/>
      <w:proofErr w:type="gramStart"/>
      <w:r>
        <w:t>pasiekiamumą</w:t>
      </w:r>
      <w:proofErr w:type="spellEnd"/>
      <w:r>
        <w:t xml:space="preserve">,  </w:t>
      </w:r>
      <w:proofErr w:type="spellStart"/>
      <w:r>
        <w:t>bendravimą</w:t>
      </w:r>
      <w:proofErr w:type="spellEnd"/>
      <w:proofErr w:type="gram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bendradarbiavimą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 </w:t>
      </w:r>
      <w:proofErr w:type="spellStart"/>
      <w:r>
        <w:t>realiuoju</w:t>
      </w:r>
      <w:proofErr w:type="spellEnd"/>
      <w:r>
        <w:t xml:space="preserve"> (</w:t>
      </w:r>
      <w:proofErr w:type="spellStart"/>
      <w:r>
        <w:t>sinchroniniu</w:t>
      </w:r>
      <w:proofErr w:type="spellEnd"/>
      <w:r>
        <w:t xml:space="preserve">) </w:t>
      </w:r>
      <w:proofErr w:type="spellStart"/>
      <w:r>
        <w:t>ir</w:t>
      </w:r>
      <w:proofErr w:type="spellEnd"/>
      <w:r>
        <w:t>/</w:t>
      </w:r>
      <w:proofErr w:type="spellStart"/>
      <w:r>
        <w:t>ar</w:t>
      </w:r>
      <w:proofErr w:type="spellEnd"/>
      <w:r>
        <w:t xml:space="preserve"> </w:t>
      </w:r>
      <w:proofErr w:type="spellStart"/>
      <w:r>
        <w:t>nerealiuoju</w:t>
      </w:r>
      <w:proofErr w:type="spellEnd"/>
      <w:r>
        <w:t xml:space="preserve"> (</w:t>
      </w:r>
      <w:proofErr w:type="spellStart"/>
      <w:r>
        <w:t>asinchroniniu</w:t>
      </w:r>
      <w:proofErr w:type="spellEnd"/>
      <w:r>
        <w:t xml:space="preserve">) </w:t>
      </w:r>
      <w:proofErr w:type="spellStart"/>
      <w:r>
        <w:t>laiku</w:t>
      </w:r>
      <w:proofErr w:type="spellEnd"/>
      <w:r>
        <w:t xml:space="preserve"> </w:t>
      </w:r>
      <w:proofErr w:type="spellStart"/>
      <w:r>
        <w:t>nuotoliniam</w:t>
      </w:r>
      <w:proofErr w:type="spellEnd"/>
      <w:r>
        <w:t xml:space="preserve"> </w:t>
      </w:r>
      <w:proofErr w:type="spellStart"/>
      <w:r>
        <w:t>mokymui</w:t>
      </w:r>
      <w:proofErr w:type="spellEnd"/>
      <w:r>
        <w:t>(</w:t>
      </w:r>
      <w:proofErr w:type="spellStart"/>
      <w:r>
        <w:t>si</w:t>
      </w:r>
      <w:proofErr w:type="spellEnd"/>
      <w:r>
        <w:t xml:space="preserve">) </w:t>
      </w:r>
      <w:proofErr w:type="spellStart"/>
      <w:r>
        <w:t>organizuoti</w:t>
      </w:r>
      <w:proofErr w:type="spellEnd"/>
      <w:r>
        <w:t xml:space="preserve">: </w:t>
      </w:r>
    </w:p>
    <w:p w:rsidR="00402429" w:rsidRDefault="00F20FBB">
      <w:pPr>
        <w:spacing w:line="389" w:lineRule="auto"/>
        <w:ind w:left="720" w:right="112" w:firstLine="710"/>
      </w:pPr>
      <w:r>
        <w:t>4.1.1.</w:t>
      </w:r>
      <w:r>
        <w:rPr>
          <w:rFonts w:ascii="Arial" w:eastAsia="Arial" w:hAnsi="Arial" w:cs="Arial"/>
        </w:rPr>
        <w:t xml:space="preserve"> </w:t>
      </w:r>
      <w:proofErr w:type="spellStart"/>
      <w:r>
        <w:t>pagrindinį</w:t>
      </w:r>
      <w:proofErr w:type="spellEnd"/>
      <w:r>
        <w:t xml:space="preserve"> </w:t>
      </w:r>
      <w:proofErr w:type="spellStart"/>
      <w:r>
        <w:t>būdą</w:t>
      </w:r>
      <w:proofErr w:type="spellEnd"/>
      <w:r>
        <w:t xml:space="preserve"> - </w:t>
      </w:r>
      <w:proofErr w:type="spellStart"/>
      <w:r>
        <w:t>įstaigos</w:t>
      </w:r>
      <w:proofErr w:type="spellEnd"/>
      <w:r>
        <w:t xml:space="preserve"> </w:t>
      </w:r>
      <w:proofErr w:type="spellStart"/>
      <w:r>
        <w:t>tinklalapį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papildomas</w:t>
      </w:r>
      <w:proofErr w:type="spellEnd"/>
      <w:r>
        <w:t xml:space="preserve"> </w:t>
      </w:r>
      <w:proofErr w:type="spellStart"/>
      <w:r>
        <w:t>mokymosi</w:t>
      </w:r>
      <w:proofErr w:type="spellEnd"/>
      <w:r>
        <w:t xml:space="preserve"> </w:t>
      </w:r>
      <w:proofErr w:type="spellStart"/>
      <w:r>
        <w:t>aplinka</w:t>
      </w:r>
      <w:r>
        <w:t>s</w:t>
      </w:r>
      <w:proofErr w:type="spellEnd"/>
      <w:r>
        <w:t xml:space="preserve"> </w:t>
      </w:r>
      <w:proofErr w:type="spellStart"/>
      <w:r>
        <w:t>mokytojo</w:t>
      </w:r>
      <w:proofErr w:type="spellEnd"/>
      <w:r>
        <w:t xml:space="preserve"> </w:t>
      </w:r>
      <w:proofErr w:type="spellStart"/>
      <w:r>
        <w:t>laisvu</w:t>
      </w:r>
      <w:proofErr w:type="spellEnd"/>
      <w:r>
        <w:t xml:space="preserve"> </w:t>
      </w:r>
      <w:proofErr w:type="spellStart"/>
      <w:r>
        <w:t>apsisprendimu</w:t>
      </w:r>
      <w:proofErr w:type="spellEnd"/>
      <w:r>
        <w:t xml:space="preserve">: Facebook </w:t>
      </w:r>
      <w:proofErr w:type="spellStart"/>
      <w:r>
        <w:t>uždaros</w:t>
      </w:r>
      <w:proofErr w:type="spellEnd"/>
      <w:r>
        <w:t xml:space="preserve"> </w:t>
      </w:r>
      <w:proofErr w:type="spellStart"/>
      <w:r>
        <w:t>grupės</w:t>
      </w:r>
      <w:proofErr w:type="spellEnd"/>
      <w:r>
        <w:t xml:space="preserve">.  </w:t>
      </w:r>
    </w:p>
    <w:p w:rsidR="00402429" w:rsidRDefault="00F20FBB">
      <w:pPr>
        <w:numPr>
          <w:ilvl w:val="1"/>
          <w:numId w:val="2"/>
        </w:numPr>
        <w:spacing w:line="390" w:lineRule="auto"/>
        <w:ind w:right="112" w:firstLine="710"/>
      </w:pPr>
      <w:proofErr w:type="spellStart"/>
      <w:r>
        <w:t>Pagrindinis</w:t>
      </w:r>
      <w:proofErr w:type="spellEnd"/>
      <w:r>
        <w:t xml:space="preserve"> </w:t>
      </w:r>
      <w:proofErr w:type="spellStart"/>
      <w:r>
        <w:t>informavimas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bendravimas</w:t>
      </w:r>
      <w:proofErr w:type="spellEnd"/>
      <w:r>
        <w:t xml:space="preserve"> tarp </w:t>
      </w:r>
      <w:proofErr w:type="spellStart"/>
      <w:r>
        <w:t>administracijos</w:t>
      </w:r>
      <w:proofErr w:type="spellEnd"/>
      <w:r>
        <w:t xml:space="preserve">, </w:t>
      </w:r>
      <w:proofErr w:type="spellStart"/>
      <w:r>
        <w:t>pedagogų</w:t>
      </w:r>
      <w:proofErr w:type="spellEnd"/>
      <w:r>
        <w:t xml:space="preserve">, </w:t>
      </w:r>
      <w:proofErr w:type="spellStart"/>
      <w:r>
        <w:t>ugdytinių</w:t>
      </w:r>
      <w:proofErr w:type="spellEnd"/>
      <w:r>
        <w:t xml:space="preserve"> </w:t>
      </w:r>
      <w:proofErr w:type="spellStart"/>
      <w:r>
        <w:t>tėvų</w:t>
      </w:r>
      <w:proofErr w:type="spellEnd"/>
      <w:r>
        <w:t xml:space="preserve"> (</w:t>
      </w:r>
      <w:proofErr w:type="spellStart"/>
      <w:r>
        <w:t>globėjų</w:t>
      </w:r>
      <w:proofErr w:type="spellEnd"/>
      <w:r>
        <w:t xml:space="preserve">, </w:t>
      </w:r>
      <w:proofErr w:type="spellStart"/>
      <w:r>
        <w:t>rūpintojų</w:t>
      </w:r>
      <w:proofErr w:type="spellEnd"/>
      <w:r>
        <w:t xml:space="preserve">) </w:t>
      </w:r>
      <w:proofErr w:type="spellStart"/>
      <w:r>
        <w:t>vyksta</w:t>
      </w:r>
      <w:proofErr w:type="spellEnd"/>
      <w:r>
        <w:t xml:space="preserve"> per </w:t>
      </w:r>
      <w:proofErr w:type="spellStart"/>
      <w:r>
        <w:t>tinklalapį</w:t>
      </w:r>
      <w:proofErr w:type="spellEnd"/>
      <w:r>
        <w:t xml:space="preserve">, </w:t>
      </w:r>
      <w:proofErr w:type="spellStart"/>
      <w:r>
        <w:t>papildomai</w:t>
      </w:r>
      <w:proofErr w:type="spellEnd"/>
      <w:r>
        <w:t xml:space="preserve"> </w:t>
      </w:r>
      <w:proofErr w:type="spellStart"/>
      <w:r>
        <w:t>panaudojamas</w:t>
      </w:r>
      <w:proofErr w:type="spellEnd"/>
      <w:r>
        <w:t xml:space="preserve"> el. </w:t>
      </w:r>
      <w:proofErr w:type="spellStart"/>
      <w:r>
        <w:t>paštas</w:t>
      </w:r>
      <w:proofErr w:type="spellEnd"/>
      <w:r>
        <w:t xml:space="preserve">, </w:t>
      </w:r>
      <w:proofErr w:type="spellStart"/>
      <w:r>
        <w:t>telefonas</w:t>
      </w:r>
      <w:proofErr w:type="spellEnd"/>
      <w:r>
        <w:t xml:space="preserve">. </w:t>
      </w:r>
    </w:p>
    <w:p w:rsidR="00402429" w:rsidRDefault="00F20FBB">
      <w:pPr>
        <w:numPr>
          <w:ilvl w:val="1"/>
          <w:numId w:val="2"/>
        </w:numPr>
        <w:spacing w:after="45" w:line="359" w:lineRule="auto"/>
        <w:ind w:right="112" w:firstLine="710"/>
      </w:pPr>
      <w:proofErr w:type="spellStart"/>
      <w:r>
        <w:t>Tiesioginis</w:t>
      </w:r>
      <w:proofErr w:type="spellEnd"/>
      <w:r>
        <w:t xml:space="preserve"> </w:t>
      </w:r>
      <w:proofErr w:type="spellStart"/>
      <w:r>
        <w:t>bendravimas</w:t>
      </w:r>
      <w:proofErr w:type="spellEnd"/>
      <w:r>
        <w:t xml:space="preserve"> tarp </w:t>
      </w:r>
      <w:proofErr w:type="spellStart"/>
      <w:r>
        <w:t>administracijos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pedagogų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virtualioje</w:t>
      </w:r>
      <w:proofErr w:type="spellEnd"/>
      <w:r>
        <w:t xml:space="preserve"> </w:t>
      </w:r>
      <w:r>
        <w:rPr>
          <w:i/>
        </w:rPr>
        <w:t>Zoom</w:t>
      </w:r>
      <w:r>
        <w:t xml:space="preserve"> </w:t>
      </w:r>
      <w:proofErr w:type="spellStart"/>
      <w:r>
        <w:t>aplinkoje</w:t>
      </w:r>
      <w:proofErr w:type="spellEnd"/>
      <w:r>
        <w:t xml:space="preserve">. </w:t>
      </w:r>
    </w:p>
    <w:p w:rsidR="00402429" w:rsidRDefault="00F20FBB">
      <w:pPr>
        <w:numPr>
          <w:ilvl w:val="1"/>
          <w:numId w:val="2"/>
        </w:numPr>
        <w:spacing w:line="377" w:lineRule="auto"/>
        <w:ind w:right="112" w:firstLine="710"/>
      </w:pPr>
      <w:proofErr w:type="spellStart"/>
      <w:r>
        <w:lastRenderedPageBreak/>
        <w:t>Užduotys</w:t>
      </w:r>
      <w:proofErr w:type="spellEnd"/>
      <w:r>
        <w:t xml:space="preserve"> </w:t>
      </w:r>
      <w:proofErr w:type="spellStart"/>
      <w:r>
        <w:t>turėtų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pateiktos</w:t>
      </w:r>
      <w:proofErr w:type="spellEnd"/>
      <w:r>
        <w:t xml:space="preserve"> </w:t>
      </w:r>
      <w:proofErr w:type="spellStart"/>
      <w:r>
        <w:t>skaitmeninėse</w:t>
      </w:r>
      <w:proofErr w:type="spellEnd"/>
      <w:r>
        <w:t xml:space="preserve"> </w:t>
      </w:r>
      <w:proofErr w:type="spellStart"/>
      <w:r>
        <w:t>aplinkose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nuorodomis</w:t>
      </w:r>
      <w:proofErr w:type="spellEnd"/>
      <w:r>
        <w:t xml:space="preserve">,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būti</w:t>
      </w:r>
      <w:proofErr w:type="spellEnd"/>
      <w:r>
        <w:t xml:space="preserve"> </w:t>
      </w:r>
      <w:proofErr w:type="spellStart"/>
      <w:r>
        <w:t>panaudota</w:t>
      </w:r>
      <w:proofErr w:type="spellEnd"/>
      <w:r>
        <w:t xml:space="preserve"> </w:t>
      </w:r>
      <w:proofErr w:type="spellStart"/>
      <w:r>
        <w:t>skenuota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fotografuota</w:t>
      </w:r>
      <w:proofErr w:type="spellEnd"/>
      <w:r>
        <w:t xml:space="preserve"> </w:t>
      </w:r>
      <w:proofErr w:type="spellStart"/>
      <w:r>
        <w:t>didaktinė</w:t>
      </w:r>
      <w:proofErr w:type="spellEnd"/>
      <w:r>
        <w:t xml:space="preserve"> </w:t>
      </w:r>
      <w:proofErr w:type="spellStart"/>
      <w:r>
        <w:t>medžiaga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papildomų</w:t>
      </w:r>
      <w:proofErr w:type="spellEnd"/>
      <w:r>
        <w:t xml:space="preserve"> </w:t>
      </w:r>
      <w:proofErr w:type="spellStart"/>
      <w:r>
        <w:t>mokymo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. </w:t>
      </w:r>
    </w:p>
    <w:p w:rsidR="00402429" w:rsidRDefault="00F20FBB">
      <w:pPr>
        <w:numPr>
          <w:ilvl w:val="0"/>
          <w:numId w:val="2"/>
        </w:numPr>
        <w:ind w:right="112" w:firstLine="710"/>
      </w:pPr>
      <w:proofErr w:type="spellStart"/>
      <w:r>
        <w:t>Mokytojai</w:t>
      </w:r>
      <w:proofErr w:type="spellEnd"/>
      <w:r>
        <w:t xml:space="preserve">: </w:t>
      </w:r>
    </w:p>
    <w:p w:rsidR="00402429" w:rsidRDefault="00F20FBB">
      <w:pPr>
        <w:numPr>
          <w:ilvl w:val="1"/>
          <w:numId w:val="2"/>
        </w:numPr>
        <w:spacing w:after="49" w:line="358" w:lineRule="auto"/>
        <w:ind w:right="112" w:firstLine="710"/>
      </w:pPr>
      <w:proofErr w:type="spellStart"/>
      <w:r>
        <w:t>koreguoja</w:t>
      </w:r>
      <w:proofErr w:type="spellEnd"/>
      <w:r>
        <w:t xml:space="preserve"> </w:t>
      </w:r>
      <w:proofErr w:type="spellStart"/>
      <w:r>
        <w:t>ilgalaikius</w:t>
      </w:r>
      <w:proofErr w:type="spellEnd"/>
      <w:r>
        <w:t xml:space="preserve"> </w:t>
      </w:r>
      <w:proofErr w:type="spellStart"/>
      <w:r>
        <w:t>ugdomosios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planus </w:t>
      </w:r>
      <w:proofErr w:type="spellStart"/>
      <w:r>
        <w:t>mokymo</w:t>
      </w:r>
      <w:proofErr w:type="spellEnd"/>
      <w:r>
        <w:t xml:space="preserve"> </w:t>
      </w:r>
      <w:proofErr w:type="spellStart"/>
      <w:r>
        <w:t>nuotoliniu</w:t>
      </w:r>
      <w:proofErr w:type="spellEnd"/>
      <w:r>
        <w:t xml:space="preserve"> </w:t>
      </w:r>
      <w:proofErr w:type="spellStart"/>
      <w:r>
        <w:t>būdu</w:t>
      </w:r>
      <w:proofErr w:type="spellEnd"/>
      <w:r>
        <w:t xml:space="preserve"> </w:t>
      </w:r>
      <w:proofErr w:type="spellStart"/>
      <w:r>
        <w:t>laikotarpiui</w:t>
      </w:r>
      <w:proofErr w:type="spellEnd"/>
      <w:r>
        <w:t xml:space="preserve">, </w:t>
      </w:r>
      <w:proofErr w:type="spellStart"/>
      <w:r>
        <w:t>atsižvelgdami</w:t>
      </w:r>
      <w:proofErr w:type="spellEnd"/>
      <w:r>
        <w:t xml:space="preserve"> į </w:t>
      </w:r>
      <w:proofErr w:type="spellStart"/>
      <w:r>
        <w:t>grupės</w:t>
      </w:r>
      <w:proofErr w:type="spellEnd"/>
      <w:r>
        <w:t xml:space="preserve"> </w:t>
      </w:r>
      <w:proofErr w:type="spellStart"/>
      <w:r>
        <w:t>gebėjimus</w:t>
      </w:r>
      <w:proofErr w:type="spellEnd"/>
      <w:r>
        <w:t xml:space="preserve">, </w:t>
      </w:r>
      <w:proofErr w:type="spellStart"/>
      <w:r>
        <w:t>sudėtingesnes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</w:t>
      </w:r>
      <w:proofErr w:type="spellStart"/>
      <w:r>
        <w:t>perkeldami</w:t>
      </w:r>
      <w:proofErr w:type="spellEnd"/>
      <w:r>
        <w:t xml:space="preserve"> </w:t>
      </w:r>
      <w:proofErr w:type="spellStart"/>
      <w:r>
        <w:t>vėlesniam</w:t>
      </w:r>
      <w:proofErr w:type="spellEnd"/>
      <w:r>
        <w:t xml:space="preserve"> </w:t>
      </w:r>
      <w:proofErr w:type="spellStart"/>
      <w:r>
        <w:t>laikui</w:t>
      </w:r>
      <w:proofErr w:type="spellEnd"/>
      <w:r>
        <w:t xml:space="preserve">; </w:t>
      </w:r>
    </w:p>
    <w:p w:rsidR="00402429" w:rsidRDefault="00F20FBB">
      <w:pPr>
        <w:numPr>
          <w:ilvl w:val="1"/>
          <w:numId w:val="2"/>
        </w:numPr>
        <w:spacing w:after="48" w:line="357" w:lineRule="auto"/>
        <w:ind w:right="112" w:firstLine="710"/>
      </w:pPr>
      <w:proofErr w:type="spellStart"/>
      <w:r>
        <w:t>iki</w:t>
      </w:r>
      <w:proofErr w:type="spellEnd"/>
      <w:r>
        <w:t xml:space="preserve"> 2020 m. </w:t>
      </w:r>
      <w:proofErr w:type="spellStart"/>
      <w:r>
        <w:t>kovo</w:t>
      </w:r>
      <w:proofErr w:type="spellEnd"/>
      <w:r>
        <w:t xml:space="preserve"> 25 d. </w:t>
      </w:r>
      <w:proofErr w:type="spellStart"/>
      <w:r>
        <w:t>įstaigos</w:t>
      </w:r>
      <w:proofErr w:type="spellEnd"/>
      <w:r>
        <w:t xml:space="preserve"> </w:t>
      </w:r>
      <w:proofErr w:type="spellStart"/>
      <w:r>
        <w:t>tinklalapyje</w:t>
      </w:r>
      <w:proofErr w:type="spellEnd"/>
      <w:r>
        <w:t xml:space="preserve"> </w:t>
      </w:r>
      <w:proofErr w:type="spellStart"/>
      <w:r>
        <w:t>teikia</w:t>
      </w:r>
      <w:proofErr w:type="spellEnd"/>
      <w:r>
        <w:t xml:space="preserve"> </w:t>
      </w:r>
      <w:proofErr w:type="spellStart"/>
      <w:r>
        <w:t>informaciją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dal</w:t>
      </w:r>
      <w:r>
        <w:t>yko</w:t>
      </w:r>
      <w:proofErr w:type="spellEnd"/>
      <w:r>
        <w:t xml:space="preserve"> </w:t>
      </w:r>
      <w:proofErr w:type="spellStart"/>
      <w:r>
        <w:t>nuotoliniu</w:t>
      </w:r>
      <w:proofErr w:type="spellEnd"/>
      <w:r>
        <w:t xml:space="preserve"> </w:t>
      </w:r>
      <w:proofErr w:type="spellStart"/>
      <w:r>
        <w:t>būdu</w:t>
      </w:r>
      <w:proofErr w:type="spellEnd"/>
      <w:r>
        <w:t xml:space="preserve"> </w:t>
      </w:r>
      <w:proofErr w:type="spellStart"/>
      <w:r>
        <w:t>mokymo</w:t>
      </w:r>
      <w:proofErr w:type="spellEnd"/>
      <w:r>
        <w:t>(</w:t>
      </w:r>
      <w:proofErr w:type="spellStart"/>
      <w:r>
        <w:t>si</w:t>
      </w:r>
      <w:proofErr w:type="spellEnd"/>
      <w:r>
        <w:t xml:space="preserve">), </w:t>
      </w:r>
      <w:proofErr w:type="spellStart"/>
      <w:r>
        <w:t>vertinimo</w:t>
      </w:r>
      <w:proofErr w:type="spellEnd"/>
      <w:r>
        <w:t xml:space="preserve"> </w:t>
      </w:r>
      <w:proofErr w:type="spellStart"/>
      <w:r>
        <w:t>tvarką</w:t>
      </w:r>
      <w:proofErr w:type="spellEnd"/>
      <w:r>
        <w:t xml:space="preserve">, </w:t>
      </w:r>
      <w:proofErr w:type="spellStart"/>
      <w:r>
        <w:t>priemones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įrankius</w:t>
      </w:r>
      <w:proofErr w:type="spellEnd"/>
      <w:r>
        <w:t xml:space="preserve">,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prisijungimo</w:t>
      </w:r>
      <w:proofErr w:type="spellEnd"/>
      <w:r>
        <w:t xml:space="preserve">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nuotolinio</w:t>
      </w:r>
      <w:proofErr w:type="spellEnd"/>
      <w:r>
        <w:t xml:space="preserve"> </w:t>
      </w:r>
      <w:proofErr w:type="spellStart"/>
      <w:r>
        <w:t>mokymo</w:t>
      </w:r>
      <w:proofErr w:type="spellEnd"/>
      <w:r>
        <w:t>(</w:t>
      </w:r>
      <w:proofErr w:type="spellStart"/>
      <w:r>
        <w:t>si</w:t>
      </w:r>
      <w:proofErr w:type="spellEnd"/>
      <w:r>
        <w:t xml:space="preserve">) </w:t>
      </w:r>
      <w:proofErr w:type="spellStart"/>
      <w:r>
        <w:t>sistemos</w:t>
      </w:r>
      <w:proofErr w:type="spellEnd"/>
      <w:r>
        <w:t xml:space="preserve">.  </w:t>
      </w:r>
    </w:p>
    <w:p w:rsidR="00402429" w:rsidRDefault="00F20FBB">
      <w:pPr>
        <w:numPr>
          <w:ilvl w:val="0"/>
          <w:numId w:val="2"/>
        </w:numPr>
        <w:spacing w:line="394" w:lineRule="auto"/>
        <w:ind w:right="112" w:firstLine="710"/>
      </w:pPr>
      <w:proofErr w:type="spellStart"/>
      <w:r>
        <w:t>Įstaigos</w:t>
      </w:r>
      <w:proofErr w:type="spellEnd"/>
      <w:r>
        <w:t xml:space="preserve"> </w:t>
      </w:r>
      <w:proofErr w:type="spellStart"/>
      <w:r>
        <w:t>tinklalapyje</w:t>
      </w:r>
      <w:proofErr w:type="spellEnd"/>
      <w:r>
        <w:t xml:space="preserve"> </w:t>
      </w:r>
      <w:proofErr w:type="spellStart"/>
      <w:r>
        <w:t>tėvams</w:t>
      </w:r>
      <w:proofErr w:type="spellEnd"/>
      <w:r>
        <w:t xml:space="preserve"> (</w:t>
      </w:r>
      <w:proofErr w:type="spellStart"/>
      <w:r>
        <w:t>globėjams</w:t>
      </w:r>
      <w:proofErr w:type="spellEnd"/>
      <w:r>
        <w:t xml:space="preserve">, </w:t>
      </w:r>
      <w:proofErr w:type="spellStart"/>
      <w:r>
        <w:t>rūpintojams</w:t>
      </w:r>
      <w:proofErr w:type="spellEnd"/>
      <w:r>
        <w:t xml:space="preserve">) </w:t>
      </w:r>
      <w:proofErr w:type="spellStart"/>
      <w:r>
        <w:t>pateikia</w:t>
      </w:r>
      <w:proofErr w:type="spellEnd"/>
      <w:r>
        <w:t xml:space="preserve"> </w:t>
      </w:r>
      <w:proofErr w:type="spellStart"/>
      <w:r>
        <w:t>savaitei</w:t>
      </w:r>
      <w:proofErr w:type="spellEnd"/>
      <w:r>
        <w:t xml:space="preserve"> </w:t>
      </w:r>
      <w:proofErr w:type="spellStart"/>
      <w:r>
        <w:t>tikslias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instrukcijas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taisykles</w:t>
      </w:r>
      <w:proofErr w:type="spellEnd"/>
      <w:r>
        <w:t xml:space="preserve">, </w:t>
      </w:r>
      <w:proofErr w:type="spellStart"/>
      <w:r>
        <w:t>reikalavimus</w:t>
      </w:r>
      <w:proofErr w:type="spellEnd"/>
      <w:r>
        <w:t xml:space="preserve">, </w:t>
      </w:r>
      <w:proofErr w:type="spellStart"/>
      <w:r>
        <w:t>vaizdo</w:t>
      </w:r>
      <w:proofErr w:type="spellEnd"/>
      <w:r>
        <w:t xml:space="preserve"> </w:t>
      </w:r>
      <w:proofErr w:type="spellStart"/>
      <w:r>
        <w:t>konsultacijų</w:t>
      </w:r>
      <w:proofErr w:type="spellEnd"/>
      <w:r>
        <w:t xml:space="preserve">, </w:t>
      </w:r>
      <w:proofErr w:type="spellStart"/>
      <w:r>
        <w:t>užduočių</w:t>
      </w:r>
      <w:proofErr w:type="spellEnd"/>
      <w:r>
        <w:t xml:space="preserve"> </w:t>
      </w:r>
      <w:proofErr w:type="spellStart"/>
      <w:r>
        <w:t>skyrimo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atsiskaitymo</w:t>
      </w:r>
      <w:proofErr w:type="spellEnd"/>
      <w:r>
        <w:t xml:space="preserve"> </w:t>
      </w:r>
      <w:proofErr w:type="spellStart"/>
      <w:r>
        <w:t>laiką</w:t>
      </w:r>
      <w:proofErr w:type="spellEnd"/>
      <w:r>
        <w:t xml:space="preserve">, </w:t>
      </w:r>
      <w:proofErr w:type="spellStart"/>
      <w:r>
        <w:t>vertinimą</w:t>
      </w:r>
      <w:proofErr w:type="spellEnd"/>
      <w:r>
        <w:t xml:space="preserve"> (</w:t>
      </w:r>
      <w:proofErr w:type="spellStart"/>
      <w:r>
        <w:t>Priedas</w:t>
      </w:r>
      <w:proofErr w:type="spellEnd"/>
      <w:r>
        <w:t xml:space="preserve"> Nr.1); </w:t>
      </w:r>
    </w:p>
    <w:p w:rsidR="00402429" w:rsidRDefault="00F20FBB">
      <w:pPr>
        <w:numPr>
          <w:ilvl w:val="0"/>
          <w:numId w:val="2"/>
        </w:numPr>
        <w:spacing w:line="399" w:lineRule="auto"/>
        <w:ind w:right="112" w:firstLine="710"/>
      </w:pPr>
      <w:proofErr w:type="spellStart"/>
      <w:r>
        <w:t>mokytojas</w:t>
      </w:r>
      <w:proofErr w:type="spellEnd"/>
      <w:r>
        <w:t xml:space="preserve"> </w:t>
      </w:r>
      <w:proofErr w:type="spellStart"/>
      <w:r>
        <w:t>parenka</w:t>
      </w:r>
      <w:proofErr w:type="spellEnd"/>
      <w:r>
        <w:t xml:space="preserve"> </w:t>
      </w:r>
      <w:proofErr w:type="spellStart"/>
      <w:r>
        <w:t>medžiagos</w:t>
      </w:r>
      <w:proofErr w:type="spellEnd"/>
      <w:r>
        <w:t xml:space="preserve"> </w:t>
      </w:r>
      <w:proofErr w:type="spellStart"/>
      <w:r>
        <w:t>apimtį</w:t>
      </w:r>
      <w:proofErr w:type="spellEnd"/>
      <w:r>
        <w:t xml:space="preserve">, </w:t>
      </w:r>
      <w:proofErr w:type="spellStart"/>
      <w:r>
        <w:t>atsižvelgdamas</w:t>
      </w:r>
      <w:proofErr w:type="spellEnd"/>
      <w:r>
        <w:t xml:space="preserve"> į </w:t>
      </w:r>
      <w:proofErr w:type="spellStart"/>
      <w:r>
        <w:t>vaikų</w:t>
      </w:r>
      <w:proofErr w:type="spellEnd"/>
      <w:r>
        <w:t xml:space="preserve"> </w:t>
      </w:r>
      <w:proofErr w:type="spellStart"/>
      <w:r>
        <w:t>amžių</w:t>
      </w:r>
      <w:proofErr w:type="spellEnd"/>
      <w:r>
        <w:t xml:space="preserve">, </w:t>
      </w:r>
      <w:proofErr w:type="spellStart"/>
      <w:r>
        <w:t>vengia</w:t>
      </w:r>
      <w:proofErr w:type="spellEnd"/>
      <w:r>
        <w:t xml:space="preserve"> </w:t>
      </w:r>
      <w:proofErr w:type="spellStart"/>
      <w:r>
        <w:t>perteklinės</w:t>
      </w:r>
      <w:proofErr w:type="spellEnd"/>
      <w:r>
        <w:t xml:space="preserve"> </w:t>
      </w:r>
      <w:proofErr w:type="spellStart"/>
      <w:r>
        <w:t>informacijos</w:t>
      </w:r>
      <w:proofErr w:type="spellEnd"/>
      <w:r>
        <w:t xml:space="preserve">, </w:t>
      </w:r>
      <w:proofErr w:type="spellStart"/>
      <w:r>
        <w:t>orientuojasi</w:t>
      </w:r>
      <w:proofErr w:type="spellEnd"/>
      <w:r>
        <w:t xml:space="preserve"> į </w:t>
      </w:r>
      <w:proofErr w:type="spellStart"/>
      <w:r>
        <w:t>įprastai</w:t>
      </w:r>
      <w:proofErr w:type="spellEnd"/>
      <w:r>
        <w:t xml:space="preserve"> </w:t>
      </w:r>
      <w:proofErr w:type="spellStart"/>
      <w:r>
        <w:t>lopšelyje-</w:t>
      </w:r>
      <w:r>
        <w:t>darželyje</w:t>
      </w:r>
      <w:proofErr w:type="spellEnd"/>
      <w:r>
        <w:t xml:space="preserve"> </w:t>
      </w:r>
      <w:proofErr w:type="spellStart"/>
      <w:r>
        <w:t>vedamos</w:t>
      </w:r>
      <w:proofErr w:type="spellEnd"/>
      <w:r>
        <w:t xml:space="preserve"> </w:t>
      </w:r>
      <w:proofErr w:type="spellStart"/>
      <w:r>
        <w:t>pamokėlės</w:t>
      </w:r>
      <w:proofErr w:type="spellEnd"/>
      <w:r>
        <w:t xml:space="preserve"> </w:t>
      </w:r>
      <w:proofErr w:type="spellStart"/>
      <w:r>
        <w:t>trukmę</w:t>
      </w:r>
      <w:proofErr w:type="spellEnd"/>
      <w:r>
        <w:t xml:space="preserve">.  </w:t>
      </w:r>
    </w:p>
    <w:p w:rsidR="00402429" w:rsidRDefault="00F20FBB">
      <w:pPr>
        <w:numPr>
          <w:ilvl w:val="0"/>
          <w:numId w:val="2"/>
        </w:numPr>
        <w:spacing w:line="379" w:lineRule="auto"/>
        <w:ind w:right="112" w:firstLine="710"/>
      </w:pPr>
      <w:proofErr w:type="spellStart"/>
      <w:r>
        <w:t>Jei</w:t>
      </w:r>
      <w:proofErr w:type="spellEnd"/>
      <w:r>
        <w:t xml:space="preserve">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tėvams</w:t>
      </w:r>
      <w:proofErr w:type="spellEnd"/>
      <w:r>
        <w:t xml:space="preserve"> </w:t>
      </w:r>
      <w:proofErr w:type="spellStart"/>
      <w:r>
        <w:t>kyla</w:t>
      </w:r>
      <w:proofErr w:type="spellEnd"/>
      <w:r>
        <w:t xml:space="preserve"> </w:t>
      </w:r>
      <w:proofErr w:type="spellStart"/>
      <w:r>
        <w:t>klausimų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mokytoju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 </w:t>
      </w:r>
      <w:proofErr w:type="spellStart"/>
      <w:r>
        <w:t>gali</w:t>
      </w:r>
      <w:proofErr w:type="spellEnd"/>
      <w:r>
        <w:t xml:space="preserve"> </w:t>
      </w:r>
      <w:proofErr w:type="spellStart"/>
      <w:r>
        <w:t>konsultuotis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9.00 </w:t>
      </w:r>
      <w:proofErr w:type="spellStart"/>
      <w:r>
        <w:t>iki</w:t>
      </w:r>
      <w:proofErr w:type="spellEnd"/>
      <w:r>
        <w:t xml:space="preserve"> 16.00 val., el. </w:t>
      </w:r>
      <w:proofErr w:type="spellStart"/>
      <w:r>
        <w:t>paštu</w:t>
      </w:r>
      <w:proofErr w:type="spellEnd"/>
      <w:r>
        <w:t xml:space="preserve">, Messenger </w:t>
      </w:r>
      <w:proofErr w:type="spellStart"/>
      <w:r>
        <w:t>grupėje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kt.;  </w:t>
      </w:r>
    </w:p>
    <w:p w:rsidR="00402429" w:rsidRDefault="00F20FBB">
      <w:pPr>
        <w:numPr>
          <w:ilvl w:val="0"/>
          <w:numId w:val="2"/>
        </w:numPr>
        <w:spacing w:after="169"/>
        <w:ind w:right="112" w:firstLine="710"/>
      </w:pPr>
      <w:proofErr w:type="spellStart"/>
      <w:r>
        <w:t>Vaikų</w:t>
      </w:r>
      <w:proofErr w:type="spellEnd"/>
      <w:r>
        <w:t xml:space="preserve"> </w:t>
      </w:r>
      <w:proofErr w:type="spellStart"/>
      <w:r>
        <w:t>tėvai</w:t>
      </w:r>
      <w:proofErr w:type="spellEnd"/>
      <w:r>
        <w:t xml:space="preserve"> (</w:t>
      </w:r>
      <w:proofErr w:type="spellStart"/>
      <w:r>
        <w:t>globėjai</w:t>
      </w:r>
      <w:proofErr w:type="spellEnd"/>
      <w:r>
        <w:t xml:space="preserve">, </w:t>
      </w:r>
      <w:proofErr w:type="spellStart"/>
      <w:r>
        <w:t>rūpintojai</w:t>
      </w:r>
      <w:proofErr w:type="spellEnd"/>
      <w:r>
        <w:t xml:space="preserve">):  </w:t>
      </w:r>
    </w:p>
    <w:p w:rsidR="00402429" w:rsidRDefault="00F20FBB">
      <w:pPr>
        <w:numPr>
          <w:ilvl w:val="1"/>
          <w:numId w:val="2"/>
        </w:numPr>
        <w:spacing w:after="151"/>
        <w:ind w:right="112" w:firstLine="710"/>
      </w:pPr>
      <w:proofErr w:type="spellStart"/>
      <w:r>
        <w:t>pasirūpina</w:t>
      </w:r>
      <w:proofErr w:type="spellEnd"/>
      <w:r>
        <w:t xml:space="preserve"> </w:t>
      </w:r>
      <w:proofErr w:type="spellStart"/>
      <w:r>
        <w:t>techninėmis</w:t>
      </w:r>
      <w:proofErr w:type="spellEnd"/>
      <w:r>
        <w:t xml:space="preserve"> </w:t>
      </w:r>
      <w:proofErr w:type="spellStart"/>
      <w:r>
        <w:t>galimybėmis</w:t>
      </w:r>
      <w:proofErr w:type="spellEnd"/>
      <w:r>
        <w:t xml:space="preserve"> </w:t>
      </w:r>
      <w:proofErr w:type="spellStart"/>
      <w:r>
        <w:t>vaiko</w:t>
      </w:r>
      <w:proofErr w:type="spellEnd"/>
      <w:r>
        <w:t xml:space="preserve"> </w:t>
      </w:r>
      <w:proofErr w:type="spellStart"/>
      <w:r>
        <w:t>nuotoliniam</w:t>
      </w:r>
      <w:proofErr w:type="spellEnd"/>
      <w:r>
        <w:t xml:space="preserve"> </w:t>
      </w:r>
      <w:proofErr w:type="spellStart"/>
      <w:r>
        <w:t>mokymuisi</w:t>
      </w:r>
      <w:proofErr w:type="spellEnd"/>
      <w:r>
        <w:t xml:space="preserve">;  </w:t>
      </w:r>
    </w:p>
    <w:p w:rsidR="00402429" w:rsidRPr="00F20FBB" w:rsidRDefault="00F20FBB">
      <w:pPr>
        <w:numPr>
          <w:ilvl w:val="1"/>
          <w:numId w:val="2"/>
        </w:numPr>
        <w:spacing w:after="121"/>
        <w:ind w:right="112" w:firstLine="710"/>
        <w:rPr>
          <w:lang w:val="pl-PL"/>
        </w:rPr>
      </w:pPr>
      <w:proofErr w:type="spellStart"/>
      <w:proofErr w:type="gramStart"/>
      <w:r w:rsidRPr="00F20FBB">
        <w:rPr>
          <w:lang w:val="pl-PL"/>
        </w:rPr>
        <w:t>konsultuojasi</w:t>
      </w:r>
      <w:proofErr w:type="spellEnd"/>
      <w:proofErr w:type="gram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su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mokytojais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dėl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vaiko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mokymosi</w:t>
      </w:r>
      <w:proofErr w:type="spellEnd"/>
      <w:r w:rsidRPr="00F20FBB">
        <w:rPr>
          <w:lang w:val="pl-PL"/>
        </w:rPr>
        <w:t xml:space="preserve">. </w:t>
      </w:r>
    </w:p>
    <w:p w:rsidR="00402429" w:rsidRPr="00F20FBB" w:rsidRDefault="00F20FBB">
      <w:pPr>
        <w:spacing w:after="113"/>
        <w:ind w:left="720" w:firstLine="0"/>
        <w:jc w:val="left"/>
        <w:rPr>
          <w:lang w:val="pl-PL"/>
        </w:rPr>
      </w:pPr>
      <w:r w:rsidRPr="00F20FBB">
        <w:rPr>
          <w:lang w:val="pl-PL"/>
        </w:rPr>
        <w:t xml:space="preserve"> </w:t>
      </w:r>
    </w:p>
    <w:p w:rsidR="00402429" w:rsidRPr="00F20FBB" w:rsidRDefault="00F20FBB">
      <w:pPr>
        <w:spacing w:after="115"/>
        <w:ind w:left="720" w:firstLine="0"/>
        <w:jc w:val="left"/>
        <w:rPr>
          <w:lang w:val="pl-PL"/>
        </w:rPr>
      </w:pPr>
      <w:r w:rsidRPr="00F20FBB">
        <w:rPr>
          <w:lang w:val="pl-PL"/>
        </w:rPr>
        <w:t xml:space="preserve"> </w:t>
      </w:r>
    </w:p>
    <w:p w:rsidR="00402429" w:rsidRPr="00F20FBB" w:rsidRDefault="00F20FBB">
      <w:pPr>
        <w:spacing w:after="117"/>
        <w:ind w:left="0" w:firstLine="0"/>
        <w:jc w:val="left"/>
        <w:rPr>
          <w:lang w:val="pl-PL"/>
        </w:rPr>
      </w:pPr>
      <w:r w:rsidRPr="00F20FBB">
        <w:rPr>
          <w:lang w:val="pl-PL"/>
        </w:rPr>
        <w:t xml:space="preserve"> </w:t>
      </w:r>
    </w:p>
    <w:p w:rsidR="00402429" w:rsidRPr="00F20FBB" w:rsidRDefault="00F20FBB">
      <w:pPr>
        <w:spacing w:after="104"/>
        <w:ind w:left="553" w:right="664"/>
        <w:jc w:val="center"/>
        <w:rPr>
          <w:lang w:val="pl-PL"/>
        </w:rPr>
      </w:pPr>
      <w:r w:rsidRPr="00F20FBB">
        <w:rPr>
          <w:b/>
          <w:lang w:val="pl-PL"/>
        </w:rPr>
        <w:t xml:space="preserve">III SKYRIUS </w:t>
      </w:r>
    </w:p>
    <w:p w:rsidR="00402429" w:rsidRPr="00F20FBB" w:rsidRDefault="00F20FBB">
      <w:pPr>
        <w:spacing w:after="104"/>
        <w:ind w:left="553" w:right="664"/>
        <w:jc w:val="center"/>
        <w:rPr>
          <w:lang w:val="pl-PL"/>
        </w:rPr>
      </w:pPr>
      <w:r w:rsidRPr="00F20FBB">
        <w:rPr>
          <w:b/>
          <w:lang w:val="pl-PL"/>
        </w:rPr>
        <w:t xml:space="preserve">BENDROSIOS NUOSTATOS </w:t>
      </w:r>
    </w:p>
    <w:p w:rsidR="00402429" w:rsidRPr="00F20FBB" w:rsidRDefault="00F20FBB">
      <w:pPr>
        <w:spacing w:after="159"/>
        <w:ind w:left="0" w:firstLine="0"/>
        <w:jc w:val="left"/>
        <w:rPr>
          <w:lang w:val="pl-PL"/>
        </w:rPr>
      </w:pPr>
      <w:r w:rsidRPr="00F20FBB">
        <w:rPr>
          <w:lang w:val="pl-PL"/>
        </w:rPr>
        <w:t xml:space="preserve">  </w:t>
      </w:r>
    </w:p>
    <w:p w:rsidR="00402429" w:rsidRPr="00F20FBB" w:rsidRDefault="00F20FBB">
      <w:pPr>
        <w:spacing w:after="36" w:line="356" w:lineRule="auto"/>
        <w:ind w:left="-5" w:right="112"/>
        <w:rPr>
          <w:lang w:val="pl-PL"/>
        </w:rPr>
      </w:pPr>
      <w:r w:rsidRPr="00F20FBB">
        <w:rPr>
          <w:lang w:val="pl-PL"/>
        </w:rPr>
        <w:t xml:space="preserve">       10.Ugdymo </w:t>
      </w:r>
      <w:proofErr w:type="spellStart"/>
      <w:r w:rsidRPr="00F20FBB">
        <w:rPr>
          <w:lang w:val="pl-PL"/>
        </w:rPr>
        <w:t>programoms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įgyvendinti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mokytojai</w:t>
      </w:r>
      <w:proofErr w:type="spellEnd"/>
      <w:r w:rsidRPr="00F20FBB">
        <w:rPr>
          <w:lang w:val="pl-PL"/>
        </w:rPr>
        <w:t xml:space="preserve"> gali </w:t>
      </w:r>
      <w:proofErr w:type="spellStart"/>
      <w:r w:rsidRPr="00F20FBB">
        <w:rPr>
          <w:lang w:val="pl-PL"/>
        </w:rPr>
        <w:t>naudoti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laisvai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prieinamu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nacionaliniu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skaitmeniniu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ugdymo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turiniu</w:t>
      </w:r>
      <w:proofErr w:type="spellEnd"/>
      <w:r w:rsidRPr="00F20FBB">
        <w:rPr>
          <w:lang w:val="pl-PL"/>
        </w:rPr>
        <w:t xml:space="preserve">.  </w:t>
      </w:r>
    </w:p>
    <w:p w:rsidR="00402429" w:rsidRPr="00F20FBB" w:rsidRDefault="00F20FBB">
      <w:pPr>
        <w:spacing w:after="155"/>
        <w:ind w:left="-5" w:right="112"/>
        <w:rPr>
          <w:lang w:val="pl-PL"/>
        </w:rPr>
      </w:pPr>
      <w:r w:rsidRPr="00F20FBB">
        <w:rPr>
          <w:lang w:val="pl-PL"/>
        </w:rPr>
        <w:t xml:space="preserve">       11.</w:t>
      </w:r>
      <w:r w:rsidRPr="00F20FBB">
        <w:rPr>
          <w:lang w:val="pl-PL"/>
        </w:rPr>
        <w:t xml:space="preserve">Rekomendacijos </w:t>
      </w:r>
      <w:proofErr w:type="spellStart"/>
      <w:r w:rsidRPr="00F20FBB">
        <w:rPr>
          <w:lang w:val="pl-PL"/>
        </w:rPr>
        <w:t>lopšelio-darželio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pedagogams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siunčiamos</w:t>
      </w:r>
      <w:proofErr w:type="spellEnd"/>
      <w:r w:rsidRPr="00F20FBB">
        <w:rPr>
          <w:lang w:val="pl-PL"/>
        </w:rPr>
        <w:t xml:space="preserve"> el. </w:t>
      </w:r>
      <w:proofErr w:type="spellStart"/>
      <w:proofErr w:type="gramStart"/>
      <w:r w:rsidRPr="00F20FBB">
        <w:rPr>
          <w:lang w:val="pl-PL"/>
        </w:rPr>
        <w:t>pa</w:t>
      </w:r>
      <w:proofErr w:type="gramEnd"/>
      <w:r w:rsidRPr="00F20FBB">
        <w:rPr>
          <w:lang w:val="pl-PL"/>
        </w:rPr>
        <w:t>štu</w:t>
      </w:r>
      <w:proofErr w:type="spellEnd"/>
      <w:r w:rsidRPr="00F20FBB">
        <w:rPr>
          <w:lang w:val="pl-PL"/>
        </w:rPr>
        <w:t xml:space="preserve">.  </w:t>
      </w:r>
    </w:p>
    <w:p w:rsidR="00402429" w:rsidRPr="00F20FBB" w:rsidRDefault="00F20FBB">
      <w:pPr>
        <w:numPr>
          <w:ilvl w:val="0"/>
          <w:numId w:val="3"/>
        </w:numPr>
        <w:spacing w:after="158"/>
        <w:ind w:right="112" w:hanging="362"/>
        <w:rPr>
          <w:lang w:val="pl-PL"/>
        </w:rPr>
      </w:pPr>
      <w:proofErr w:type="spellStart"/>
      <w:r w:rsidRPr="00F20FBB">
        <w:rPr>
          <w:lang w:val="pl-PL"/>
        </w:rPr>
        <w:t>Pratęsus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nuotolinio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mokymo</w:t>
      </w:r>
      <w:proofErr w:type="spellEnd"/>
      <w:r w:rsidRPr="00F20FBB">
        <w:rPr>
          <w:lang w:val="pl-PL"/>
        </w:rPr>
        <w:t xml:space="preserve">(si) </w:t>
      </w:r>
      <w:proofErr w:type="spellStart"/>
      <w:r w:rsidRPr="00F20FBB">
        <w:rPr>
          <w:lang w:val="pl-PL"/>
        </w:rPr>
        <w:t>laikotarpį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Rekomendacijos</w:t>
      </w:r>
      <w:proofErr w:type="spellEnd"/>
      <w:r w:rsidRPr="00F20FBB">
        <w:rPr>
          <w:lang w:val="pl-PL"/>
        </w:rPr>
        <w:t xml:space="preserve"> gali </w:t>
      </w:r>
      <w:proofErr w:type="spellStart"/>
      <w:r w:rsidRPr="00F20FBB">
        <w:rPr>
          <w:lang w:val="pl-PL"/>
        </w:rPr>
        <w:t>būti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atnaujintos</w:t>
      </w:r>
      <w:proofErr w:type="spellEnd"/>
      <w:r w:rsidRPr="00F20FBB">
        <w:rPr>
          <w:lang w:val="pl-PL"/>
        </w:rPr>
        <w:t xml:space="preserve">. </w:t>
      </w:r>
    </w:p>
    <w:p w:rsidR="00402429" w:rsidRPr="00F20FBB" w:rsidRDefault="00F20FBB">
      <w:pPr>
        <w:numPr>
          <w:ilvl w:val="0"/>
          <w:numId w:val="3"/>
        </w:numPr>
        <w:spacing w:after="112"/>
        <w:ind w:right="112" w:hanging="362"/>
        <w:rPr>
          <w:lang w:val="pl-PL"/>
        </w:rPr>
      </w:pPr>
      <w:proofErr w:type="spellStart"/>
      <w:r w:rsidRPr="00F20FBB">
        <w:rPr>
          <w:lang w:val="pl-PL"/>
        </w:rPr>
        <w:lastRenderedPageBreak/>
        <w:t>Laikinai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organizuojant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ugdymą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nuotoliniu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būdu</w:t>
      </w:r>
      <w:proofErr w:type="spellEnd"/>
      <w:r w:rsidRPr="00F20FBB">
        <w:rPr>
          <w:lang w:val="pl-PL"/>
        </w:rPr>
        <w:t xml:space="preserve">, </w:t>
      </w:r>
      <w:proofErr w:type="spellStart"/>
      <w:r w:rsidRPr="00F20FBB">
        <w:rPr>
          <w:lang w:val="pl-PL"/>
        </w:rPr>
        <w:t>mokymo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sutartys</w:t>
      </w:r>
      <w:proofErr w:type="spellEnd"/>
      <w:r w:rsidRPr="00F20FBB">
        <w:rPr>
          <w:lang w:val="pl-PL"/>
        </w:rPr>
        <w:t xml:space="preserve"> </w:t>
      </w:r>
      <w:proofErr w:type="spellStart"/>
      <w:r w:rsidRPr="00F20FBB">
        <w:rPr>
          <w:lang w:val="pl-PL"/>
        </w:rPr>
        <w:t>nekeičiamos</w:t>
      </w:r>
      <w:proofErr w:type="spellEnd"/>
      <w:r w:rsidRPr="00F20FBB">
        <w:rPr>
          <w:lang w:val="pl-PL"/>
        </w:rPr>
        <w:t xml:space="preserve">. </w:t>
      </w:r>
    </w:p>
    <w:p w:rsidR="00402429" w:rsidRPr="00F20FBB" w:rsidRDefault="00F20FBB">
      <w:pPr>
        <w:spacing w:after="117"/>
        <w:ind w:left="0" w:firstLine="0"/>
        <w:jc w:val="left"/>
        <w:rPr>
          <w:lang w:val="pl-PL"/>
        </w:rPr>
      </w:pPr>
      <w:r w:rsidRPr="00F20FBB">
        <w:rPr>
          <w:lang w:val="pl-PL"/>
        </w:rPr>
        <w:t xml:space="preserve"> </w:t>
      </w:r>
    </w:p>
    <w:p w:rsidR="00402429" w:rsidRPr="00F20FBB" w:rsidRDefault="00F20FBB">
      <w:pPr>
        <w:spacing w:after="127"/>
        <w:ind w:left="720" w:firstLine="0"/>
        <w:jc w:val="left"/>
        <w:rPr>
          <w:lang w:val="pl-PL"/>
        </w:rPr>
      </w:pPr>
      <w:r w:rsidRPr="00F20FBB">
        <w:rPr>
          <w:lang w:val="pl-PL"/>
        </w:rPr>
        <w:t xml:space="preserve"> </w:t>
      </w:r>
    </w:p>
    <w:p w:rsidR="00402429" w:rsidRPr="00F20FBB" w:rsidRDefault="00F20FBB">
      <w:pPr>
        <w:spacing w:after="203"/>
        <w:ind w:left="710" w:firstLine="0"/>
        <w:jc w:val="left"/>
        <w:rPr>
          <w:lang w:val="pl-PL"/>
        </w:rPr>
      </w:pPr>
      <w:r w:rsidRPr="00F20FBB">
        <w:rPr>
          <w:lang w:val="pl-PL"/>
        </w:rPr>
        <w:t xml:space="preserve">  </w:t>
      </w:r>
    </w:p>
    <w:p w:rsidR="00402429" w:rsidRDefault="00F20FBB">
      <w:pPr>
        <w:spacing w:after="122"/>
        <w:ind w:left="-5" w:right="112"/>
      </w:pPr>
      <w:r>
        <w:t>_______________________</w:t>
      </w:r>
      <w:r>
        <w:t>________________________________________________</w:t>
      </w:r>
      <w:proofErr w:type="gramStart"/>
      <w:r>
        <w:t xml:space="preserve">_  </w:t>
      </w:r>
      <w:proofErr w:type="spellStart"/>
      <w:r>
        <w:rPr>
          <w:i/>
        </w:rPr>
        <w:t>Priedas</w:t>
      </w:r>
      <w:proofErr w:type="spellEnd"/>
      <w:proofErr w:type="gramEnd"/>
      <w:r>
        <w:rPr>
          <w:i/>
        </w:rPr>
        <w:t xml:space="preserve"> Nr.1</w:t>
      </w:r>
      <w:r>
        <w:t xml:space="preserve"> </w:t>
      </w:r>
    </w:p>
    <w:tbl>
      <w:tblPr>
        <w:tblStyle w:val="TableGrid"/>
        <w:tblW w:w="9858" w:type="dxa"/>
        <w:tblInd w:w="-246" w:type="dxa"/>
        <w:tblCellMar>
          <w:top w:w="8" w:type="dxa"/>
          <w:left w:w="83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404"/>
        <w:gridCol w:w="1922"/>
        <w:gridCol w:w="1957"/>
        <w:gridCol w:w="2387"/>
        <w:gridCol w:w="2188"/>
      </w:tblGrid>
      <w:tr w:rsidR="00402429">
        <w:trPr>
          <w:trHeight w:val="424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24" w:firstLine="0"/>
              <w:jc w:val="left"/>
            </w:pPr>
            <w:proofErr w:type="spellStart"/>
            <w:r>
              <w:t>Mokytojo</w:t>
            </w:r>
            <w:proofErr w:type="spellEnd"/>
            <w:r>
              <w:t xml:space="preserve"> </w:t>
            </w: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  <w:r>
              <w:t xml:space="preserve"> 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429" w:rsidRDefault="00402429">
            <w:pPr>
              <w:spacing w:after="160"/>
              <w:ind w:left="0" w:firstLine="0"/>
              <w:jc w:val="left"/>
            </w:pPr>
          </w:p>
        </w:tc>
      </w:tr>
      <w:tr w:rsidR="00402429">
        <w:trPr>
          <w:trHeight w:val="424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24" w:firstLine="0"/>
              <w:jc w:val="left"/>
            </w:pPr>
            <w:proofErr w:type="spellStart"/>
            <w:r>
              <w:t>Grupė</w:t>
            </w:r>
            <w:proofErr w:type="spellEnd"/>
            <w:r>
              <w:t xml:space="preserve"> 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429" w:rsidRDefault="00402429">
            <w:pPr>
              <w:spacing w:after="160"/>
              <w:ind w:left="0" w:firstLine="0"/>
              <w:jc w:val="left"/>
            </w:pPr>
          </w:p>
        </w:tc>
      </w:tr>
      <w:tr w:rsidR="00402429">
        <w:trPr>
          <w:trHeight w:val="83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Data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25" w:firstLine="0"/>
              <w:jc w:val="left"/>
            </w:pPr>
            <w:proofErr w:type="spellStart"/>
            <w:r>
              <w:t>Savaitės</w:t>
            </w:r>
            <w:proofErr w:type="spellEnd"/>
            <w:r>
              <w:t xml:space="preserve"> </w:t>
            </w:r>
            <w:proofErr w:type="spellStart"/>
            <w:r>
              <w:t>veiklos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  <w:r>
              <w:t xml:space="preserve">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0" w:right="36" w:firstLine="0"/>
              <w:jc w:val="center"/>
            </w:pPr>
            <w:proofErr w:type="spellStart"/>
            <w:r>
              <w:t>Tikslas</w:t>
            </w:r>
            <w:proofErr w:type="spellEnd"/>
            <w: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2429" w:rsidRDefault="00F20FBB">
            <w:pPr>
              <w:spacing w:after="0"/>
              <w:ind w:left="0" w:right="38" w:firstLine="0"/>
              <w:jc w:val="center"/>
            </w:pPr>
            <w:proofErr w:type="spellStart"/>
            <w:r>
              <w:t>Užduotys</w:t>
            </w:r>
            <w:proofErr w:type="spellEnd"/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0" w:firstLine="0"/>
              <w:jc w:val="center"/>
            </w:pPr>
            <w:proofErr w:type="spellStart"/>
            <w:r>
              <w:t>Atsiskaitymo</w:t>
            </w:r>
            <w:proofErr w:type="spellEnd"/>
            <w:r>
              <w:t xml:space="preserve"> </w:t>
            </w:r>
            <w:proofErr w:type="spellStart"/>
            <w:r>
              <w:t>laikas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būdas</w:t>
            </w:r>
            <w:proofErr w:type="spellEnd"/>
            <w:r>
              <w:t xml:space="preserve"> </w:t>
            </w:r>
          </w:p>
        </w:tc>
      </w:tr>
      <w:tr w:rsidR="00402429">
        <w:trPr>
          <w:trHeight w:val="57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1.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</w:tr>
      <w:tr w:rsidR="00402429">
        <w:trPr>
          <w:trHeight w:val="577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2.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</w:tr>
      <w:tr w:rsidR="00402429">
        <w:trPr>
          <w:trHeight w:val="57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3.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</w:tr>
      <w:tr w:rsidR="00402429">
        <w:trPr>
          <w:trHeight w:val="57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4.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</w:tr>
      <w:tr w:rsidR="00402429">
        <w:trPr>
          <w:trHeight w:val="78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5.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5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</w:tr>
      <w:tr w:rsidR="00402429">
        <w:trPr>
          <w:trHeight w:val="55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402429" w:rsidRDefault="00402429">
            <w:pPr>
              <w:spacing w:after="160"/>
              <w:ind w:left="0" w:firstLine="0"/>
              <w:jc w:val="left"/>
            </w:pP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402429" w:rsidRDefault="00F20FBB">
            <w:pPr>
              <w:spacing w:after="0"/>
              <w:ind w:left="0" w:firstLine="0"/>
              <w:jc w:val="left"/>
            </w:pPr>
            <w:proofErr w:type="spellStart"/>
            <w:r>
              <w:t>Vaizdo</w:t>
            </w:r>
            <w:proofErr w:type="spellEnd"/>
            <w:r>
              <w:t xml:space="preserve"> </w:t>
            </w:r>
            <w:proofErr w:type="spellStart"/>
            <w:r>
              <w:t>pamokėlių</w:t>
            </w:r>
            <w:proofErr w:type="spellEnd"/>
            <w:r>
              <w:t xml:space="preserve"> (10-15 min.) 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402429">
            <w:pPr>
              <w:spacing w:after="160"/>
              <w:ind w:left="0" w:firstLine="0"/>
              <w:jc w:val="left"/>
            </w:pPr>
          </w:p>
        </w:tc>
      </w:tr>
      <w:tr w:rsidR="00402429">
        <w:trPr>
          <w:trHeight w:val="436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0" w:right="33" w:firstLine="0"/>
              <w:jc w:val="center"/>
            </w:pPr>
            <w:proofErr w:type="spellStart"/>
            <w:r>
              <w:t>Vaizdo</w:t>
            </w:r>
            <w:proofErr w:type="spellEnd"/>
            <w:r>
              <w:t xml:space="preserve"> </w:t>
            </w:r>
            <w:proofErr w:type="spellStart"/>
            <w:r>
              <w:t>pamokėlių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 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0" w:right="39" w:firstLine="0"/>
              <w:jc w:val="center"/>
            </w:pPr>
            <w:r>
              <w:t xml:space="preserve">Data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laikas</w:t>
            </w:r>
            <w:proofErr w:type="spellEnd"/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79" w:firstLine="0"/>
              <w:jc w:val="left"/>
            </w:pPr>
            <w:proofErr w:type="spellStart"/>
            <w:r>
              <w:t>Prisijungimo</w:t>
            </w:r>
            <w:proofErr w:type="spellEnd"/>
            <w:r>
              <w:t xml:space="preserve"> </w:t>
            </w:r>
            <w:proofErr w:type="spellStart"/>
            <w:r>
              <w:t>būdas</w:t>
            </w:r>
            <w:proofErr w:type="spellEnd"/>
            <w:r>
              <w:t xml:space="preserve"> </w:t>
            </w:r>
          </w:p>
        </w:tc>
      </w:tr>
      <w:tr w:rsidR="00402429">
        <w:trPr>
          <w:trHeight w:val="580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1. 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</w:tr>
      <w:tr w:rsidR="00402429">
        <w:trPr>
          <w:trHeight w:val="577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2. 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</w:tr>
      <w:tr w:rsidR="00402429">
        <w:trPr>
          <w:trHeight w:val="576"/>
        </w:trPr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2429" w:rsidRDefault="00F20FBB">
            <w:pPr>
              <w:spacing w:after="0"/>
              <w:ind w:left="24" w:firstLine="0"/>
              <w:jc w:val="left"/>
            </w:pPr>
            <w:proofErr w:type="spellStart"/>
            <w:r>
              <w:t>Papildoma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429" w:rsidRDefault="00F20FBB">
            <w:pPr>
              <w:spacing w:after="0"/>
              <w:ind w:left="24" w:firstLine="0"/>
              <w:jc w:val="left"/>
            </w:pPr>
            <w: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2429" w:rsidRDefault="00402429">
            <w:pPr>
              <w:spacing w:after="160"/>
              <w:ind w:left="0" w:firstLine="0"/>
              <w:jc w:val="left"/>
            </w:pPr>
          </w:p>
        </w:tc>
      </w:tr>
    </w:tbl>
    <w:p w:rsidR="00402429" w:rsidRDefault="00F20FBB">
      <w:pPr>
        <w:spacing w:after="129"/>
        <w:ind w:left="720" w:firstLine="0"/>
        <w:jc w:val="left"/>
      </w:pPr>
      <w:r>
        <w:t xml:space="preserve"> </w:t>
      </w:r>
    </w:p>
    <w:p w:rsidR="00402429" w:rsidRDefault="00F20FBB">
      <w:pPr>
        <w:spacing w:after="112"/>
        <w:ind w:left="0" w:right="1505" w:firstLine="0"/>
        <w:jc w:val="right"/>
      </w:pPr>
      <w:r>
        <w:rPr>
          <w:i/>
        </w:rPr>
        <w:t xml:space="preserve"> </w:t>
      </w:r>
    </w:p>
    <w:p w:rsidR="00402429" w:rsidRDefault="00F20FBB">
      <w:pPr>
        <w:spacing w:after="115"/>
        <w:ind w:left="720" w:firstLine="0"/>
        <w:jc w:val="left"/>
      </w:pPr>
      <w:r>
        <w:t xml:space="preserve"> </w:t>
      </w:r>
    </w:p>
    <w:p w:rsidR="00402429" w:rsidRDefault="00F20FBB">
      <w:pPr>
        <w:spacing w:after="112"/>
        <w:ind w:left="0" w:firstLine="0"/>
        <w:jc w:val="left"/>
      </w:pPr>
      <w:r>
        <w:t xml:space="preserve"> </w:t>
      </w:r>
    </w:p>
    <w:p w:rsidR="00402429" w:rsidRDefault="00F20FBB">
      <w:pPr>
        <w:spacing w:after="115"/>
        <w:ind w:left="0" w:firstLine="0"/>
        <w:jc w:val="left"/>
      </w:pPr>
      <w:r>
        <w:t xml:space="preserve"> </w:t>
      </w:r>
    </w:p>
    <w:p w:rsidR="00402429" w:rsidRDefault="00F20FBB">
      <w:pPr>
        <w:spacing w:after="112"/>
        <w:ind w:left="0" w:firstLine="0"/>
        <w:jc w:val="left"/>
      </w:pPr>
      <w:r>
        <w:t xml:space="preserve"> </w:t>
      </w:r>
    </w:p>
    <w:p w:rsidR="00402429" w:rsidRDefault="00F20FBB">
      <w:pPr>
        <w:spacing w:after="115"/>
        <w:ind w:left="0" w:firstLine="0"/>
        <w:jc w:val="left"/>
      </w:pPr>
      <w:r>
        <w:lastRenderedPageBreak/>
        <w:t xml:space="preserve"> </w:t>
      </w:r>
    </w:p>
    <w:p w:rsidR="00402429" w:rsidRDefault="00F20FBB">
      <w:pPr>
        <w:spacing w:after="112"/>
        <w:ind w:left="0" w:firstLine="0"/>
        <w:jc w:val="left"/>
      </w:pPr>
      <w:r>
        <w:t xml:space="preserve"> </w:t>
      </w:r>
    </w:p>
    <w:p w:rsidR="00402429" w:rsidRDefault="00F20FBB">
      <w:pPr>
        <w:spacing w:after="0"/>
        <w:ind w:left="0" w:firstLine="0"/>
        <w:jc w:val="left"/>
      </w:pPr>
      <w:r>
        <w:t xml:space="preserve"> </w:t>
      </w:r>
    </w:p>
    <w:sectPr w:rsidR="00402429">
      <w:pgSz w:w="12240" w:h="15840"/>
      <w:pgMar w:top="1449" w:right="1313" w:bottom="16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21C64"/>
    <w:multiLevelType w:val="hybridMultilevel"/>
    <w:tmpl w:val="B5FAE3BA"/>
    <w:lvl w:ilvl="0" w:tplc="DCFE8A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20774">
      <w:start w:val="1"/>
      <w:numFmt w:val="lowerLetter"/>
      <w:lvlText w:val="%2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0B992">
      <w:start w:val="1"/>
      <w:numFmt w:val="lowerRoman"/>
      <w:lvlText w:val="%3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844810">
      <w:start w:val="1"/>
      <w:numFmt w:val="decimal"/>
      <w:lvlText w:val="%4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C42A0">
      <w:start w:val="1"/>
      <w:numFmt w:val="lowerLetter"/>
      <w:lvlText w:val="%5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6CABE">
      <w:start w:val="1"/>
      <w:numFmt w:val="lowerRoman"/>
      <w:lvlText w:val="%6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16DEEC">
      <w:start w:val="1"/>
      <w:numFmt w:val="decimal"/>
      <w:lvlText w:val="%7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6B98">
      <w:start w:val="1"/>
      <w:numFmt w:val="lowerLetter"/>
      <w:lvlText w:val="%8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6472">
      <w:start w:val="1"/>
      <w:numFmt w:val="lowerRoman"/>
      <w:lvlText w:val="%9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D279B"/>
    <w:multiLevelType w:val="hybridMultilevel"/>
    <w:tmpl w:val="4056A0E2"/>
    <w:lvl w:ilvl="0" w:tplc="92124DB6">
      <w:start w:val="1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2391C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82D5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80FC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4062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8A2F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887C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C107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2354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4C2E6F"/>
    <w:multiLevelType w:val="multilevel"/>
    <w:tmpl w:val="0F3851E8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29"/>
    <w:rsid w:val="00402429"/>
    <w:rsid w:val="00F2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3A63"/>
  <w15:docId w15:val="{FFE6E776-7E6A-4A58-971A-78D78F63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2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cp:lastModifiedBy>HP</cp:lastModifiedBy>
  <cp:revision>2</cp:revision>
  <dcterms:created xsi:type="dcterms:W3CDTF">2022-09-30T10:31:00Z</dcterms:created>
  <dcterms:modified xsi:type="dcterms:W3CDTF">2022-09-30T10:31:00Z</dcterms:modified>
</cp:coreProperties>
</file>